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6AD7" w:rsidRPr="00FB0D36" w:rsidRDefault="00FB0D36" w:rsidP="00FB0D36">
      <w:pPr>
        <w:shd w:val="clear" w:color="auto" w:fill="FFFFFF"/>
        <w:spacing w:line="240" w:lineRule="auto"/>
        <w:outlineLvl w:val="1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Соглашение между администрацией Партизанского района г. Минска, Советом по развитию предпринимательства Партизанского района г. Минска, координационным Советом руководителей Партизанского района г. Минска и Партизанским районным</w:t>
      </w:r>
      <w:r w:rsidR="00D46A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г. Минска объединением организаций профсоюзов, входящих в Федерацию профсоюзов Беларуси, на 2019 -2022 годы.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46AD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188075" cy="8250555"/>
            <wp:effectExtent l="0" t="0" r="3175" b="0"/>
            <wp:docPr id="2" name="Рисунок 2" descr="https://part.gov.by/images/20190606_10062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rt.gov.by/images/20190606_100624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825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46AD7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lastRenderedPageBreak/>
        <w:t>ГЛАВА 1.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ОСНОВНЫЕ ПРИНЦИПЫ И СФЕРА ДЕЙСТВИЯ</w:t>
      </w:r>
    </w:p>
    <w:p w:rsidR="00FB0D36" w:rsidRPr="00FB0D36" w:rsidRDefault="00FB0D36" w:rsidP="00FB0D3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</w:t>
      </w:r>
      <w:r w:rsidRPr="00D46AD7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. </w:t>
      </w: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Соглашение определяет основные направления регулирования социально-трудовых отношений и устанавливает общие принципы проведения согласованной социально-экономической политики района на 2019-2022 годы.</w:t>
      </w:r>
    </w:p>
    <w:p w:rsidR="00FB0D36" w:rsidRPr="00FB0D36" w:rsidRDefault="00FB0D36" w:rsidP="00FB0D3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Стороны признают полномочия друг друга и обязуются соблюдать принципы социального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партнерства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паритетности, равноправия и взаимного уважения.</w:t>
      </w:r>
    </w:p>
    <w:p w:rsidR="00FB0D36" w:rsidRPr="00FB0D36" w:rsidRDefault="00FB0D36" w:rsidP="00FB0D3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Стороны сосредотачивают усилия на конкретных направлениях по созданию условий для укрепления экономики, повышения производительности труда и жизненного уровня населения района.</w:t>
      </w:r>
    </w:p>
    <w:p w:rsidR="00FB0D36" w:rsidRPr="00FB0D36" w:rsidRDefault="00FB0D36" w:rsidP="00FB0D3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Стороны проводят консультации, гарантируют представителям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партнеров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возможность отстаивать свою точку зрения при принятии решений по социально-экономическим проблемам, в том числе затрагивающим интересы структур малого и среднего бизнеса, а также индивидуальных предпринимателей.</w:t>
      </w:r>
    </w:p>
    <w:p w:rsidR="00FB0D36" w:rsidRPr="00FB0D36" w:rsidRDefault="00FB0D36" w:rsidP="00FB0D3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Стороны признают необходимым обязательное представление в местные исполнительные и распорядительные органы (в межрайонный отдел трудоустройства «Ленинский, Партизанский» управления занятости населения комитета по труду, занятости и социальной защите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Мингорисполкома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), Партизанское районное г. Минска объединение организаций профсоюзов заключаемые коллективные договоры организаций на стадии проектов в целях их правовой экспертизы и недопущения нарушений трудового законодательства Республики Беларусь. Экспертиза проектов проводится в месячный срок до заключения коллективного договора</w:t>
      </w:r>
      <w:r w:rsidRPr="00D46AD7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.</w:t>
      </w:r>
    </w:p>
    <w:p w:rsidR="00FB0D36" w:rsidRPr="00FB0D36" w:rsidRDefault="00FB0D36" w:rsidP="00FB0D3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Соглашение распространяется на работников организаций, студентов и учащихся учреждений образования, являющихся членами отраслевых профсоюзов, входящих в Федерацию профсоюзов Беларуси.</w:t>
      </w:r>
    </w:p>
    <w:p w:rsidR="00FB0D36" w:rsidRPr="00FB0D36" w:rsidRDefault="00FB0D36" w:rsidP="00FB0D3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Нормы Соглашения обязательны на территории Партизанского района г. Минска как минимальные гарантии при заключении коллективных договоров, а также трудовых договоров (контрактов). Коллективные договоры могут содержать более льготные по сравнению с Соглашением трудовые и социально-эко</w:t>
      </w:r>
      <w:bookmarkStart w:id="0" w:name="_GoBack"/>
      <w:bookmarkEnd w:id="0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номические условия.</w:t>
      </w:r>
    </w:p>
    <w:p w:rsidR="00FB0D36" w:rsidRPr="00FB0D36" w:rsidRDefault="00FB0D36" w:rsidP="00FB0D3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По обоснованному предложению Партизанского районного г. Минска объединения профсоюзов, комитетов профсоюзов администрация Партизанского района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г.Минска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рассматривает вопрос о привлечении к дисциплинарной ответственности руководителей подведомственных организаций коммунальной формы собственности, за отказ в заключении и подписании коллективных договоров, соглашений или их невыполнение.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46AD7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ГЛАВА 2.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ЭКОНОМИЧЕСКИЕ И ПРОИЗВОДСТВЕННЫЕ ОТНОШЕНИЯ</w:t>
      </w:r>
    </w:p>
    <w:p w:rsidR="00FB0D36" w:rsidRPr="00FB0D36" w:rsidRDefault="00FB0D36" w:rsidP="00FB0D3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46AD7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Администрация: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9.1. участвует в разработке и обеспечении реализации государственных программ социально-экономического развития Партизанского района г. Минска в соответствии с законодательством Республики Беларусь;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 xml:space="preserve">9.2. обеспечивает поддержку социальной роли объединений Нанимателей и Профсоюзов в совершенствовании коллективных трудовых отношений и экономическом развитии Партизанского района г. Минска в целях обеспечения эффективной деятельности системы социального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партнерства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FB0D36" w:rsidRPr="00FB0D36" w:rsidRDefault="00FB0D36" w:rsidP="00FB0D3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46AD7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Наниматели: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10.1. содействуют социально-экономическому развитию Партизанского района г. Минска;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10.2. разрабатывают и осуществляют программы развития своих организаций, направленные на рост эффективности производства и производительности труда, получение на этой основе максимальной прибыли;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10.3. применяют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ресурсо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и энергосберегающие технологии, стремятся к внедрению в производство инновационных технологий.</w:t>
      </w:r>
    </w:p>
    <w:p w:rsidR="00FB0D36" w:rsidRPr="00FB0D36" w:rsidRDefault="00FB0D36" w:rsidP="00FB0D3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46AD7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Профсоюзы: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11.1. проводят работу по участию профсоюзных организаций в реализации социально-экономических программ, повышению эффективности производства, укреплению трудовой и исполнительской дисциплины, соблюдению правил охраны труда, техники безопасности;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11.2. обеспечивают общественный контроль за соблюдением законодательства Республики Беларусь по защите трудовых и социально-экономических прав и интересов членов профсоюзов;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11.3. направляют работу профсоюзных комитетов отраслевых профсоюзов на участие в организации трудового соревнования, смотров-конкурсов, в том числе по профессиям среди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молодежи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FB0D36" w:rsidRPr="00FB0D36" w:rsidRDefault="00FB0D36" w:rsidP="00FB0D3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46AD7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Стороны договорились: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12.1. осуществлять меры, направленные на повышение эффективности производства и обеспечение выполнения показателей социально-экономического развития района в соответствии с Программой социально-экономического развития Республики Беларусь </w:t>
      </w:r>
      <w:r w:rsidRPr="00D46AD7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>на 2016-2020 годы;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12.2. обеспечить обязательное выполнение минимальных социальных стандартов по обслуживанию населения;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12.3. проводить совместную работу по повышению трудовой активности работников на всех уровнях;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12.4. продолжить активную работу по экономии топливно-энергетических и материальных ресурсов;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12.5. проводить соревнования в трудовых коллективах по достижению высоких производственных показателей, конкурсы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профмастерства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широко пропагандировать передовой опыт, в том числе через средства массовой информации;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12.6. оказывать содействие по созданию профсоюзных организаций в организациях малого и среднего бизнеса, коммерческих организациях с иностранными инвестициями, заключению в трудовых коллективах коллективных договоров, </w:t>
      </w: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вовлечению организаций в составы координационного Совета руководителей Партизанского района г. Минска и Совета по развитию предпринимательства Партизанского района г. Минска;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12.7. повышать уровень конкурентоспособности экономики на основе структурной перестройки, технико-технологического перевооружения и реструктуризации производства с минимизацией негативных социальных последствий, в том числе обеспечивая максимально возможную занятость работников и достойный уровень оплаты труда;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12.8. принимать действенные меры по реформированию организаций, прежде всего, неэффективно работающих, проводить реструктурирование долгов этих организаций, создавать рабочие места для высвобождаемых работников;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12.9. применять механизм санации убыточных организаций, обеспечивающий сохранение трудовых коллективов и рабочих мест;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12.10. проводить постоянную работу по финансовому оздоровлению организаций, обеспечению их безубыточной работы в целях сохранения постоянной занятости работников, повышения заработной платы.</w:t>
      </w:r>
    </w:p>
    <w:p w:rsidR="00FB0D36" w:rsidRPr="00FB0D36" w:rsidRDefault="00FB0D36" w:rsidP="00FB0D3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46AD7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Наниматели и Профсоюзы: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13.1. в целях закрепления высококвалифицированных кадров вносят предложения в коллективные договоры организаций района конкретные дополнительные гарантии и льготы;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13.2. обобщают и распространяют опыт работы профсоюзных комитетов и нанимателей по повышению заинтересованности и ответственности коллективов и работников в качественном, производительном и безопасном труде, снижении издержек производства, укреплении трудовой и производственной дисциплины;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13.3. изучают экономическое положение организаций и социальную обстановку в коллективах.</w:t>
      </w:r>
    </w:p>
    <w:p w:rsidR="00FB0D36" w:rsidRPr="00FB0D36" w:rsidRDefault="00FB0D36" w:rsidP="00FB0D36">
      <w:pPr>
        <w:shd w:val="clear" w:color="auto" w:fill="FFFFFF"/>
        <w:spacing w:before="300" w:after="150" w:line="240" w:lineRule="auto"/>
        <w:jc w:val="both"/>
        <w:outlineLvl w:val="0"/>
        <w:rPr>
          <w:rFonts w:ascii="Arial" w:eastAsia="Times New Roman" w:hAnsi="Arial" w:cs="Arial"/>
          <w:color w:val="333333"/>
          <w:kern w:val="36"/>
          <w:sz w:val="24"/>
          <w:szCs w:val="24"/>
          <w:lang w:eastAsia="ru-RU"/>
        </w:rPr>
      </w:pPr>
      <w:r w:rsidRPr="00D46AD7">
        <w:rPr>
          <w:rFonts w:ascii="Arial" w:eastAsia="Times New Roman" w:hAnsi="Arial" w:cs="Arial"/>
          <w:b/>
          <w:bCs/>
          <w:color w:val="333333"/>
          <w:kern w:val="36"/>
          <w:sz w:val="24"/>
          <w:szCs w:val="24"/>
          <w:lang w:eastAsia="ru-RU"/>
        </w:rPr>
        <w:t>ГЛАВА 3.</w:t>
      </w:r>
    </w:p>
    <w:p w:rsidR="00FB0D36" w:rsidRPr="00FB0D36" w:rsidRDefault="00FB0D36" w:rsidP="00FB0D36">
      <w:pPr>
        <w:shd w:val="clear" w:color="auto" w:fill="FFFFFF"/>
        <w:spacing w:before="300" w:after="150" w:line="240" w:lineRule="auto"/>
        <w:jc w:val="both"/>
        <w:outlineLvl w:val="0"/>
        <w:rPr>
          <w:rFonts w:ascii="Arial" w:eastAsia="Times New Roman" w:hAnsi="Arial" w:cs="Arial"/>
          <w:color w:val="333333"/>
          <w:kern w:val="36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kern w:val="36"/>
          <w:sz w:val="24"/>
          <w:szCs w:val="24"/>
          <w:lang w:eastAsia="ru-RU"/>
        </w:rPr>
        <w:t>РАЗВИТИЕ РЫНКА ТРУДА И СОДЕЙСТВИЕ ЗАНЯТОСТИ НАСЕЛЕНИЯ</w:t>
      </w:r>
    </w:p>
    <w:p w:rsidR="00FB0D36" w:rsidRPr="00FB0D36" w:rsidRDefault="00FB0D36" w:rsidP="00FB0D3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46AD7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Администрация: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14.1. обеспечивает правовые, экономические и организационные основы государственной политики в области содействия занятости населения, гарантий государства по реализации конституционных прав граждан Республики Беларусь на труд и социальную защиту от безработицы в соответствии с Законом Республики Беларусь от 15 июня 2006 г. № 125-З "О занятости населения Республики Беларусь";</w:t>
      </w:r>
    </w:p>
    <w:p w:rsidR="00FB0D36" w:rsidRPr="00FB0D36" w:rsidRDefault="00FB0D36" w:rsidP="00FB0D3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46AD7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Наниматели: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15.1. согласовывают содержание контракта работника - члена профсоюза с профсоюзным комитетом организации;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15.2. одновременно с уведомлением о намерении нанимателя перевести работника на контракт или заключить с ним новый контракт вручать работнику проект контракта;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15.3. в период срока предупреждения работника о расторжении трудового договора в связи с ликвидацией организации, сокращением численности или штата работников, истечением срока действия контракта и отказом нанимателя продлить трудовые отношения, предоставляют работнику не менее одного рабочего дня в неделю с сохранением заработной платы для решения вопроса о самостоятельном трудоустройстве у других нанимателей;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15.4. сохраняют за работниками, уволенными по сокращению численности или штата работников, право пользования находящимися в ведении организации детскими дошкольными учреждениями до достижения детьми работников школьного возраста, а медицинскими и оздоровительными услугами – до трудоустройства на новое место работы, но не более года в соответствии с действующим в организации коллективным договором;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15.5. не допускают расторжения трудового договора по инициативе нанимателя, кроме случаев ликвидации организации, а также по основаниям, предусмотренным пунктами 4, 5, 7, 8 и 9 статьи 42 и пунктами 1 - 3 статьи 47 Трудового кодекса Республики Беларусь: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 двумя работниками из одной семьи;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с беременными женщинами, женщинами, имеющими детей в возрасте до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трех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лет;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одинокими матерями (отцами), воспитывающими несовершеннолетних детей;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 работниками, достигшими общеустановленного пенсионного возраста, на иждивении у которых находятся несовершеннолетние дети, - до достижения ими совершеннолетия, а также обучающиеся на дневной форме обучения в учреждениях образования для получения первого высшего, среднего специального или профессионально-технического образования – до достижения 23 лет;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с одним из работающих родителей, в семье которого воспитывается двое и более несовершеннолетних детей, если второй родитель находится в отпуске по уходу за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ребенком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до достижения им возраста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трех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лет;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с работниками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предпенсионного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возраста, не имеющими дисциплинарных взысканий, без их согласия (за три года до наступления возраста, дающего право на назначение пенсии в полном размере);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 работником, получившим трудовое увечье или профессиональное заболевание на производстве;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15.6. при заключении (продлении) контрактов с работниками, не имеющими дисциплинарных взысканий, которым осталось три и менее года до достижения общеустановленного пенсионного возраста, устанавливают срок контракта не менее чем до достижения общеустановленного пенсионного возраста и получения права на пенсию по возрасту;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15.7. определяют срок действия контракта, заключаемого с работником при его желании, трудовой договор с которым был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заключен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на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неопределенный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срок, продление либо заключение нового контракта с добросовестно работающим и не допускающим нарушения трудовой и исполнительской дисциплины работником, как правило: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 xml:space="preserve">с имеющим длительный стаж работы в организации и в других случаях, предусмотренных коллективным договором или контрактом, – продолжительностью не менее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трех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лет;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 имеющим высокий профессиональный уровень и квалификацию, – продолжительностью не менее пяти лет;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15.8. осуществляют обязательное продление (заключение нового) контракта с согласия матери (отца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ребенка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вместо матери, опекуна), приступившей к работе до или после окончания отпуска по уходу за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ребенком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до достижения им возраста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трех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лет, на срок не менее чем до достижения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ребенком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возраста пяти лет; с одинокими матерями (отцами), воспитывающими детей, – до достижения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ребенком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возраста восьми лет и с одинокими матерями, имеющими детей-инвалидов, – до достижения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ребенком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возраста восемнадцати лет, если они не имели дисциплинарных взысканий за последний рабочий год и не выразили письменно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свое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согласие на продолжение трудовых отношений на меньший срок;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15.9. не допускают увольнение работников по истечении срока действия контракта по инициативе нанимателя с инвалидами, работниками, заболевшими и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перенесшими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лучевую болезнь, принимавшими участие в 1986 – 1989 годах в ликвидации последствий катастрофы на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ЧАЭС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работавшими в зоне эвакуации, не имеющими за последний рабочий год дисциплинарных взысканий;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15.10. досрочно расторгают контракты с работниками по их просьбе: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случаях болезни или инвалидности, препятствующих выполнению работы;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 достижении общеустановленного пенсионного возраста;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 необходимости ухода за больным членом семьи (инвалидом), за несовершеннолетними детьми в возрасте до 14 лет;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 одинокими матерями;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 зачислении в учреждение образования на дневную форму получения образования;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 направлении мужа (жены) на работу (службу) в другую местность;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 случае перехода на другую, более высокооплачиваемую работу (если заработная плата работника ниже минимального потребительского бюджета семьи из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четырех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человек за предшествующий квартал);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15.11. расторгают трудовой договор (контракт) с работником – членом профсоюза по инициативе нанимателя, за исключением случаев, предусмотренных пунктами 2, 7, 8, 9 статьи 42 Трудового кодекса Республики Беларусь, только с предварительного согласия профсоюзного комитета;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15.12. производят выплату выходного пособия при прекращении трудовых отношений в связи с истечением срока контракта, в случае если такое решение принято нанимателем, работнику, не имеющему дисциплинарных взысканий, в размере не менее двухнедельного среднего заработка, если это предусмотрено коллективным договором организации;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15.13. в случае направления нанимателем на профессиональную подготовку, переподготовку, повышение квалификации в очной (дневной) форме обучения работников, не имеющих квалификации (разряда, класса, категории) по профессии, необходимой организации, принятых на работу по данной профессии без указания разряда (класса, категории) или с его указанием, названным работникам в течение </w:t>
      </w: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 xml:space="preserve">периода обучения за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счет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средств нанимателя осуществляют выплату заработной платы из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расчета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не менее тарифной ставки первого разряда, установленной в организации;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15.14. предоставляют преимущественное право (при прочих равных условиях) на оставление на работе при сокращении численности или штата работников следующим категориям работников, не допускающих нарушений трудовой и исполнительской дисциплины: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имеющим неполную семью (</w:t>
      </w:r>
      <w:hyperlink r:id="rId6" w:history="1">
        <w:r w:rsidRPr="00D46AD7">
          <w:rPr>
            <w:rFonts w:ascii="Arial" w:eastAsia="Times New Roman" w:hAnsi="Arial" w:cs="Arial"/>
            <w:color w:val="337AB7"/>
            <w:sz w:val="24"/>
            <w:szCs w:val="24"/>
            <w:lang w:eastAsia="ru-RU"/>
          </w:rPr>
          <w:t>статья 63</w:t>
        </w:r>
      </w:hyperlink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Кодекса о браке и семье);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матери (отцу, опекуну, попечителю), воспитывающей (воспитывающему)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ребенка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-инвалида в возрасте до восемнадцати лет;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опекунам, попечителям, на иждивении которых находятся несовершеннолетние дети;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матери (отцу, опекуну, попечителю), воспитывающей (воспитывающему) троих и более детей в возрасте до восемнадцати лет;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одному из двух работающих в организации родителей, воспитывающих несовершеннолетнего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ребенка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работникам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предпенсионного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возраста (за три года до общеустановленного пенсионного возраста);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получившим трудовое увечье или профессиональное заболевание на производстве;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15.15. заключают новый контракт с матерью (отцом, воспитывающим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ребенка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вместо матери в связи с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ее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смертью, лишением родительских прав, длительным – более месяца – пребыванием в лечебном учреждении и другими причинами, опекуном)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ребенка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-инвалида в возрасте до 18 лет или двоих и более детей в возрасте до 16 лет, не допускающей(-им) нарушений трудовой и исполнительской дисциплины, на максимальный срок с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ее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(его) согласия;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15.16. по окончании срока действия контракта наниматель вправе заключать с письменного согласия работника, не допускающего нарушений трудовой и исполнительской дисциплины, добросовестно проработавшего у данного нанимателя не менее пяти лет, трудовой договор на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неопределенный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срок, при этом не снижать такому работнику достигнутый размер оплаты труда;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15.17. применяют гибкие формы занятости (установление неполного рабочего времени, режима гибкого рабочего времени, надомный труд и др.) в отношении работников, воспитывающих детей в возрасте до 14 лет;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15.18. в случае реорганизации предприятий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путем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выделения из их структур вспомогательных служб и производств, и создания на их базе дочерних (унитарных) предприятий, при сокращении численности или штата работники головной (базовой) организации пользуются преимущественным правом трудоустройства в созданное дочернее (унитарное) предприятие, а работники дочернего (унитарного) предприятия – в головную (базовую) организацию.</w:t>
      </w:r>
    </w:p>
    <w:p w:rsidR="00FB0D36" w:rsidRPr="00FB0D36" w:rsidRDefault="00FB0D36" w:rsidP="00FB0D3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46AD7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Профсоюзы: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16.1. содействуют проведению государственной политики в области обеспечения занятости работников на основе соблюдения законодательства о труде Республики Беларусь, условий Соглашения и коллективных договоров;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16.2. совместно с органами государственного управления осуществляют общественный контроль за выполнением законодательства о занятости населения в организациях независимо от форм собственности;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16.3. оставляют на профсоюзном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учете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работников (по их желанию), высвобождаемых в связи с сокращением численности или штата работников до нового трудоустройства, но не более одного года.</w:t>
      </w:r>
    </w:p>
    <w:p w:rsidR="00FB0D36" w:rsidRPr="00FB0D36" w:rsidRDefault="00FB0D36" w:rsidP="00FB0D3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46AD7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Стороны договорились: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17.1. проводить консультации по вопросам занятости населения. Предусматривать в коллективных договорах, соглашениях условия, направленные на обеспечение занятости населения, защиту социальных и иных прав высвобождаемых работников;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17.2. содействовать обеспечению </w:t>
      </w:r>
      <w:proofErr w:type="gram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временной занятости</w:t>
      </w:r>
      <w:proofErr w:type="gram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учащейся и студенческой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молодежи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, изъявившей желание работать в свободное от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учебы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время;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17.3. создавать условия для предоставления первого рабочего места выпускникам учреждений образования, в том числе обучавшимся на условиях оплаты;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17.4 обеспечить реализацию подпрограммы «Содействие занятости населения» Государственной программы о социальной защите и содействии занятости на 2016 – 2020 годы;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17.5 не допускать подмены трудовых отношений заключением договоров гражданско-правового характера на выполнение работ, которые, согласно законодательству о труде, должны осуществляться на основании трудового договора;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17.6. принимать меры по вовлечению в экономическую деятельность незанятого населения;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17.7 осуществлять профессиональную ориентацию незанятого населения в целях оказания практической помощи в выборе профессии, смене рода занятий и повышении квалификации с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учетом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профессиональных предпочтений, склонностей, интересов личности и потребностей рынка труда;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17.8. принимать конкретные меры по обеспечению занятости и трудоустройству граждан, особо нуждающихся в социальной защите и не способных на равных условиях конкурировать на рынке труда, и которым государство предоставляет дополнительные гарантии в области содействия занятости;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17.9. осуществлять мониторинг рынка труда, в том числе мониторинг использования рабочего времени на производстве, принимать меры по недопущению вынужденного неполного рабочего времени;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17.10. оказывать помощь высвобождаемым в связи с сокращением численности (штата), ликвидацией организации работникам в трудоустройстве или переобучении;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17.11. способствовать расширению возможностей трудоустройства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молодежи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женщин, имеющих несовершеннолетних детей,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лиц с ограниченными возможностями;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17.12. предусматривать меры стимулирования работников, которые самостоятельно осуществляют подготовку, переподготовку и повышают свою квалификацию по профессиям (должностям), востребованным в организации;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17.13. развивать в организациях институт наставничества.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46AD7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ГЛАВА 4.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ОХРАНА ТРУДА, ОКРУЖАЮЩЕЙ СРЕДЫ</w:t>
      </w:r>
    </w:p>
    <w:p w:rsidR="00FB0D36" w:rsidRPr="00FB0D36" w:rsidRDefault="00FB0D36" w:rsidP="00FB0D3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46AD7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Администрация: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18.1. в рамках Закона Республики Беларусь "Об охране труда" от</w:t>
      </w: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23 июня 2008 г. № 356-З, Государственной программы о социальной защите и содействии занятости населения на 2016-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2020г.г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в г. Минске с участием заинтересованных организует реализацию ежегодного плана мероприятий Партизанского района г. Минска по выполнению задач подпрограммы 2 «Охрана труда» Государственной программы о социальной защите и содействии занятости населения на 2016-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2020г.г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в г. Минске;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18.2. совершенствует взаимодействие органов государственного управления, объединений нанимателей и профессиональных союзов по осуществлению надзора, ведомственного и общественного контроля за соблюдением законодательства об охране труда.</w:t>
      </w:r>
    </w:p>
    <w:p w:rsidR="00FB0D36" w:rsidRPr="00FB0D36" w:rsidRDefault="00FB0D36" w:rsidP="00FB0D3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46AD7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Наниматели: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19.1. выделяют денежные средства для осуществления предусмотренных коллективными договорами организаций, соглашениями мероприятий по улучшению условий и охраны труда, по профилактике производственного травматизма и профессиональных заболеваний, улучшению условий труда, санитарно-бытового обеспечения, медицинского и лечебно-профилактического обслуживания работников;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19.2. предоставляют общественным инспекторам по охране труда профсоюзных комитетов не менее 4 часов в неделю для осуществления контроля за состоянием и условиями охраны труда с сохранением среднего заработка;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19.3. предусматривают в коллективных договорах выплату из средств нанимателя семье работника, погибшего в результате несчастного случая на производстве, умершего вследствие производственной травмы или профессионального заболевания, помимо установленного законодательством Республики Беларусь возмещения ущерба, единовременную материальную помощь в размере не менее 10 годовых заработков погибшего, исчисленных по заработку за год от месяца, предшествовавшего несчастному случаю.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Работнику, потерявшему профессиональную трудоспособность в результате несчастного случая на производстве или профессионального заболевания, - в размере одной среднемесячной заработной платы работника за каждый процент потери трудоспособности, рассчитанной за год до даты получения травмы или установления профессиональных заболеваний.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Данные выплаты производятся, если вина нанимателя доказана в установленном порядке.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В зависимости от степени вины работника, получившего трудовое увечье, размер единовременной материальной помощи может быть уменьшен не более чем на 25 процентов.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Выплата сумм единовременной материальной помощи производится после получения материалов специального расследования - в случае гибели работника, а при получении трудового увечья – после установления пострадавшему медико-реабилитационной экспертной комиссией процента утраты трудоспособности, с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учетом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обстоятельств произошедшего.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 случае финансовых затруднений организации наниматель может принять решение о выплате единовременной материальной помощи в течение не более пяти лет со дня, в котором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произошел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несчастный случай, в равных долях ежемесячно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путем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ее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корректировки на индекс потребительских цен, рассчитанный с нарастающим итогом за период задержки.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Наниматели вправе заключать договоры добровольного страхования гражданской ответственности нанимателя от несчастных случаев и заболеваний и договоры добровольного страхования гражданской ответственности нанимателя за вред,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причиненный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жизни и здоровью работников;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19.4. рассматривают возможность не увольнения работников, получивших трудовое увечье или профессиональное заболевание, по инициативе нанимателя, кроме случаев ликвидации организации, а также по основаниям, предусмотренным пунктами 4, 5, 7, 8 и 9 статьи 42 и пунктами 1 – 3 статьи 47 Трудового кодекса Республики Беларусь;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19.5. предусматривают в коллективных договорах положения по стимулированию работников, не допускающих нарушений требований охраны труда и содействующих нанимателю в выявлении нарушений трудовой и производственной дисциплины, обеспечении здоровых и безопасных условий труда;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19.6. принимают меры по предотвращению вредного влияния на окружающую среду производственных отходов, используемых и складируемых сырья и материалов;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19.7. создают и оказывают содействие в работе советам по профилактике преступлений и правонарушений, по противодействию коррупции;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19.8. предусматривают в коллективных договорах выплату выходного пособия в размере не менее одного среднемесячного заработка лицам, получившим трудовое увечье или профессиональное заболевание, при прекращении трудового договора (контракта) по основаниям, предусмотренным пунктами 2 и 6 статьи 42 Трудового кодекса Республики Беларусь;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19.9. создают условия для эффективной работы общественных инспекторов по охране труда и устанавливают им меры морального и материального стимулирования.</w:t>
      </w:r>
    </w:p>
    <w:p w:rsidR="00FB0D36" w:rsidRPr="00FB0D36" w:rsidRDefault="00FB0D36" w:rsidP="00FB0D36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46AD7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Профсоюзы: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20.1. осуществляют общественный контроль за соблюдением законодательства Республики Беларусь о труде, в том числе за соблюдением норм и правил по охране труда в соответствии с действующим законодательством Республики Беларусь;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20.2. избирают (назначают) общественных инспекторов по охране труда, организуют совместно с нанимателями их обучение по актуальным вопросам охраны труда;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20.3. организуют и проводят районные смотры-конкурсы на лучшую организацию общественного контроля по охране труда;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20.4. принимают участие в осуществлении периодического контроля за соблюдением законодательства об охране труда и проведении Дней охраны труда;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20.5. оказывают бесплатную консультационную помощь по вопросам охраны труда;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20.6. принимают участие в создании и работе советов по профилактике преступлений и правонарушений, по противодействию коррупции;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20.7. пропагандируют и распространяют передовой опыт в области охраны труда. Совместно с нанимателями осуществляют профилактику производственного травматизма и профессиональных заболеваний.</w:t>
      </w:r>
    </w:p>
    <w:p w:rsidR="00FB0D36" w:rsidRPr="00FB0D36" w:rsidRDefault="00FB0D36" w:rsidP="00FB0D36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46AD7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Стороны обязуются: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21.1. признавать и обеспечивать приоритет жизни и здоровья работников по отношению к результатам производственной деятельности;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21.2. принимать меры по обеспечению в организациях системы горячего питания работников в рамках заводских столовых, комнат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приема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пищи, выездного обслуживания специализированными организациями, изыскивать возможности для удешевления питания работников за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счет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средств предприятий и организаций.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46AD7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ГЛАВА 5.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ОПЛАТА ТРУДА И ТРУДОВЫЕ ОТНОШЕНИЯ</w:t>
      </w:r>
    </w:p>
    <w:p w:rsidR="00FB0D36" w:rsidRPr="00FB0D36" w:rsidRDefault="00FB0D36" w:rsidP="00FB0D36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46AD7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Администрация: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22.1. обеспечивает своевременное финансирование оплаты труда работников бюджетных организаций, предусмотренное сметой расходов, получающих субсидии, работники которых приравнены по оплате труда к работникам бюджетных организаций, применение установленных законодательством Республики Беларусь размеров индексации доходов населения в связи с инфляцией;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22.2. осуществляет контроль за своевременной выплатой заработной платы в организациях всех форм собственности, изучает причины задержек выплаты заработной платы, принимает меры по ликвидации задолженности;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46AD7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23 Наниматели: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23.1. принимают меры по созданию условий для повышения тарифных ставок (окладов) работников в зависимости от эффективности хозяйствования, по обеспечению в 2019 - 2020 годах размера средней заработной платы не ниже уровня, предусмотренного прогнозом социально-экономического развития. Согласовывают с профсоюзными комитетами вопросы, касающиеся оплаты труда, материального стимулирования, материальной помощи.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Обеспечивают пересмотр норм труда и их замену на более прогрессивные в установленном законодательством Республики Беларусь, коллективными договорами порядке;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 xml:space="preserve">23.2. своевременно выплачивают заработную плату работникам (в сроки,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оговоренные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 коллективном, трудовом договорах). В случае задержки выплаты индексируют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ее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на индекс роста потребительских цен, утверждаемый Министерством статистики и анализа Республики Беларусь, в соответствии с законодательством Республики Беларусь; 23.3. обеспечивают применение минимальной заработной платы в качестве государственного минимального социального стандарта в области оплаты труда за работу в нормальных условиях при выполнении работниками установленной (месячной и часовой) нормы труда, соблюдают иные гарантии в области оплаты труда, предусмотренные законодательством о труде Республики Беларусь;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23.4. системы и конкретные размеры оплаты труда работников, в том числе порядок определения и повышения тарифных ставок (окладов), устанавливают на основании коллективных договоров и соглашений, иных локальных нормативных правовых актов, принятых в порядке, установленном законодательством Республики Беларусь.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 определении размеров заработной платы работников применяют гибкие системы оплаты труда, направленные на усиление материальной заинтересованности работников в повышении производительности труда, максимально учитывающие сложность выполняемых работ, уровень квалификации, эффективность, качество и условия труда, а также вклад каждого работника в общие результаты деятельности;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23.5. предусматривают в коллективных договорах предоставление работникам с их согласия отпуска с сохранением заработной платы в размере не менее 2/3 тарифной ставки (оклада) при необходимости временной приостановки работ или временного уменьшения их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объема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а также при отсутствии другой работы, на которую необходимо временно перевести работника в соответствии с медицинским заключением;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23.6. предусматривают в коллективных договорах оплату простоя работникам в размере 100 процентов тарифной ставки (оклада) в случаях простоя из-за временного отсутствия работы по причине производственного или экономического характера (выход из строя оборудования, механизмов, отсутствие сырья, материалов, электроэнергии и т.д.) за весь период остановки производства.</w:t>
      </w:r>
    </w:p>
    <w:p w:rsidR="00FB0D36" w:rsidRPr="00FB0D36" w:rsidRDefault="00FB0D36" w:rsidP="00FB0D36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46AD7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Профсоюзы: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24.1. оказывают бесплатную консультационную помощь членам профсоюзов по вопросам оплаты труда;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24.2. осуществляют общественный контроль за правильностью начислений и своевременностью выплаты заработной платы, других выплат, соблюдением обязательств, предусмотренных коллективными договорами. О выявленных нарушениях в необходимых случаях информируют вышестоящие профсоюзные органы, местные исполнительные и распорядительные органы, Департамент государственной инспекции труда Министерства труда и социальной защиты Республики Беларусь.</w:t>
      </w:r>
    </w:p>
    <w:p w:rsidR="00FB0D36" w:rsidRPr="00FB0D36" w:rsidRDefault="00FB0D36" w:rsidP="00FB0D36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46AD7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Стороны договорились: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25.1. осуществлять индексацию заработной платы в связи с инфляцией, а также при несвоевременной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ее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выплате в порядке и на условиях, предусмотренных законодательством Республики Беларусь;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 xml:space="preserve">25.2. осуществлять премирование, установление надбавок стимулирующего характера к должностным окладам, оказание материальной помощи работникам организаций, включая руководителей (с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учетом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условий,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заключенных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 ними контрактов), в соответствии с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утвержденным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согласованным с профкомом Положением, являющимся приложением к коллективному договору организации;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25.3. реализует нормы подпункта 2.5 пункта 2 Декрета Президента Республики Беларусь от 26 июля 1999 г. № 29 "О дополнительных мерах по совершенствованию трудовых отношений, укреплению трудовой и исполнительской дисциплины" в организациях бюджетной сферы в части предоставления дополнительных мер стимулирования труда </w:t>
      </w:r>
      <w:proofErr w:type="gram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работников,</w:t>
      </w: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с</w:t>
      </w:r>
      <w:proofErr w:type="gram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которыми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заключен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контракт;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25.4. нанимателям при отсутствии финансовых средств для установления мер материального стимулирования работника, воздерживаться от применения контрактной формы найма;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25.5. рекомендовать нанимателям при необходимости временной приостановки работ или временного уменьшения их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объема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а также при отсутствии другой работы, на которую необходимо временно перевести работника в соответствии с заключением врачебно-консультационной комиссии или медико-реабилитационной экспертной комиссии, предоставлять с согласия работника (работников) отпуск (отпуска) с оплатой в размере минимальной заработной платы;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25.6. добиваться приближения уровня среднемесячной заработной платы работников бюджетных и иных организаций, получающих субсидии, работники которых приравнены по оплате труда к работникам бюджетных организаций, к уровню среднемесячной заработной платы работников промышленности;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25.7.принимать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действенные меры по начислению заработной платы в 2019 году работнику, отработавшему полный рабочий месяц, не ниже 250 долларов США в эквиваленте, при наличии финансовых возможностей предприятия. Последующие годы данный размер корректировать на процент инфляции в Республике Беларусь;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25.8. не допускать случаев несвоевременной выплаты заработной платы в сроки, установленные коллективными договорами, но не позднее 25 числа месяца, следующего за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отчетным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46AD7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ГЛАВА 6.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ОБЕСПЕЧЕНИЕ СОЦИАЛЬНЫХ ГАРАНТИЙ</w:t>
      </w:r>
    </w:p>
    <w:p w:rsidR="00FB0D36" w:rsidRPr="00FB0D36" w:rsidRDefault="00FB0D36" w:rsidP="00FB0D36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46AD7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Администрация: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26.1. принимает комплекс мер, направленных на обеспечение полноценного отдыха и оздоровления детей; вносит предложения о выделении средств из городского бюджета на подготовку оздоровительных объектов к работе, покрытие фактических затрат стоимости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путевок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 детские оздоровительные лагеря для детей-сирот, детей из малообеспеченных семей и детей, оставшихся без попечения родителей; обеспечивает частичное финансирование оплаты стоимости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путевок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работников бюджетной сферы за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счет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средств, получаемых от внебюджетной деятельности, установление для детских оздоровительных лагерей на период их работы льготных тарифов на коммунальные услуги и другие;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26.2. обеспечивает организацию новогодних праздников для детей-сирот, детей, оставшихся без попечения родителей, детей-инвалидов, детей из малообеспеченных семей;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26.3. содействует разработке и реализации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молодежных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программ.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26.4. привлекать на районные мероприятия любительские коллективы художественного творчества, имеющие звание «заслуженный», наименование «народный» и «образцовый», независимо от их ведомственной принадлежности, рассматривать возможность их поощрения.</w:t>
      </w:r>
    </w:p>
    <w:p w:rsidR="00FB0D36" w:rsidRPr="00FB0D36" w:rsidRDefault="00FB0D36" w:rsidP="00FB0D36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46AD7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Наниматели: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27.1. обеспечивают функционирование находящихся на балансе организаций поликлиник, здравпунктов, оздоровительных объектов, детских дошкольных учреждений, детско-юношеских спортивных школ, объектов культуры и спорта;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27.2. в случае передачи объектов социальной инфраструктуры, находящихся в коммунальной собственности, в собственность иной организации, сохраняют целевое использование переданных объектов согласно их назначению и права первоочередного использования для работников предыдущего собственника в соответствии с действующим законодательством Республики Беларусь;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27.3. по возможности производят доплату к пособию по временной нетрудоспособности из собственных средств до 100 процентов среднедневного заработка в случае временной нетрудоспособности работника, начиная с первого дня нетрудоспособности;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27.4.отчисляют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профсоюзным комитетам, как правило, паевой взнос не менее 0,15 процента от фонда оплаты труда для проведения культурно-массовых и физкультурно-оздоровительных мероприятий, работы среди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молодежи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детей и ветеранов, для реализации иных уставных целей и задач профсоюзов. В том числе: поддержку коллективов художественной самодеятельности, детско-юношеских спортивных школ, спортивных клубов, поощрение работников, активно занимающихся физической культурой и спортом, ведущих здоровый образ жизни, а также активных участников любительского художественного творчества, на пополнение библиотечного фонда организации (при наличии библиотеки) и иные социально значимые цели;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27.5. оказывают содействие в укреплении законности и правопорядка, в обеспечении социально-правовой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защищенности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своих работников, в удовлетворении их социальных, бытовых и иных потребностей;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27.6. оказывают содействие в организации стажировок и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учебы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руководителей, специалистов, рабочих в передовых организациях Республики Беларусь и за рубежом.</w:t>
      </w:r>
    </w:p>
    <w:p w:rsidR="00FB0D36" w:rsidRPr="00FB0D36" w:rsidRDefault="00FB0D36" w:rsidP="00FB0D36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46AD7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Профсоюзы: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28.1. оказывают бесплатную юридическую помощь членам профсоюзов по трудовым, социально-экономическим вопросам;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28.2. выделяют денежные средства на оказание материальной помощи нуждающимся членам профсоюзов, проведение воспитательной, спортивно-оздоровительной и культурно-массовой работы (новогодних и других праздников) среди работающих и их семей, на организацию и проведение летнего оздоровления </w:t>
      </w: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 xml:space="preserve">детей и подростков, премирование профсоюзного актива и кадров, чествование передовиков производства, в том числе среди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молодежи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ветеранов войны и труда;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28.3. организуют обучение профсоюзных кадров и актива по вопросам трудового, жилищного законодательства, социально-экономической защиты трудящихся, коллективно-договорного регулирования трудовых отношений;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28.4. городские комитеты, советы профсоюзов устанавливают стипендии за высокие достижения в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учебе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активное участие в работе профсоюзных организаций студентам и учащимся учреждений образования;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28.5. проводят работу по сохранению профсоюзного членства работников, вышедших на пенсию;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28.6. освобождают пенсионеров от уплаты членских профсоюзных взносов (если это не противоречит уставу профсоюза);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28.7. по возможности оказывают организационную, материальную помощь ветеранским организациям в выполнении ими уставных задач, разрешении возникающих проблемных вопросов;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28.8. заблаговременно изучают потребности членов профсоюзов в нуждаемости их в санаторно-курортном лечении, оказывают помощь в приобретении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путевки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 профсоюзные здравницы с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учетом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установленной Федерацией профсоюзов Беларуси скидки от стоимости.</w:t>
      </w:r>
    </w:p>
    <w:p w:rsidR="00FB0D36" w:rsidRPr="00FB0D36" w:rsidRDefault="00FB0D36" w:rsidP="00FB0D36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46AD7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Стороны договорились: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29.1. вводить в штат организации (кроме бюджетных организаций и организаций, получающих государственную дотацию из бюджета) с количеством работающих 300 и более человек работников по физкультурно-оздоровительной, спортивно-массовой и туристской работе в соответствии с постановлением Совета Министров от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07.10.2002г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. №14 «Об утверждении норм численности инструкторов-методистов по физкультурно-оздоровительной и спортивно-массовой работе в организациях», Государственной программой развития физической культуры и спорта в Республике Беларусь на 2016-2020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г.г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.» и др.;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29.2. оказывать материальную поддержку для укрепления и развития детско-юношеских спортивных школ профсоюзов;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29.3. ежегодно проводить спортивные мероприятия (за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счет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солидарного финансирования сторон);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29.4. взаимодействовать в организации и проведении оздоровления населения, в обеспечении стабильной работы санаторно-курортных организаций. В целях расширения санаторно-курортного лечения и обеспечения доступности оздоровительных услуг для каждого нуждающегося, в первую очередь для передовиков производства, для работающих во вредных и (или) опасных условиях труда, работников, получивших увечья и профессиональные заболевания на производстве, предусматривать в коллективных договорах и соглашениях приобретение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путевок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 санаторно-курортные и другие оздоровительные учреждения за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счет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средств, остающихся в распоряжении организаций;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29.5. предусматривать в коллективных договорах комплекс мер по усилению социальной поддержки пожилых людей, ветеранов войны и труда, пенсионеров, ранее работавших в организациях;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 xml:space="preserve">29.6. устанавливать за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счет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средств нанимателя материальное поощрение за активную работу председателям первичных организаций ветеранов в размере не менее 10 процентов от получаемой пенсии (должностного оклада);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29.7.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освобожденные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профсоюзные работники обладают такими же социальными и трудовыми правами и льготами, как и другие работники организации в соответствии с коллективным договором, в том числе на получение выплат по итогам работы за год (иной период), других выплат (статья 24 Закона Республики Беларусь "О профессиональных союзах").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29.8. распространять действие коллективного договора на штатных профсоюзных работников, работающих в организациях;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29.9. ежегодно рассматривать вопросы обеспечения строительства жилья, содержание и строительство спортивных площадок, учреждений дошкольного образования, учреждений общего среднего образования;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29.10. обеспечить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объемы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жилищного строительства в соответствии с показателями прогноза на 2019-2020 годы, а также обеспечить своевременное строительство объектов здравоохранения во вновь застраиваемых кварталах;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29.11. содействовать закреплению ветеранов, пожилых людей, инвалидов за предприятиями, в которых они работали и с которыми утратили связь, а также проживающих в учреждениях социального обслуживания, установлению над ними шефства со стороны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молодежных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общественных организаций и учреждений образования;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29.12. вопросы реструктуризации, реорганизации, приватизации и ликвидации организаций, перепрофилирования, закрытия и отчуждения под иные цели социально-культурных объектов рассматривать с участием профсоюзов в части защиты трудовых, социально-экономических прав и интересов работников;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29.13. предусматривать в коллективных договорах (при наличии финансовых средств) ежемесячные компенсационные выплаты выпускникам,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распределенным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(направленным),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перераспределенным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учреждением образования на работу вне постоянного места жительства и не обеспеченным нанимателем жилыми помещениями, в целях компенсации расходов за наем жилья в период срока работы, установленного в свидетельстве о направлении на работу;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29.14. предусматривать в коллективных договорах предоставление работникам, воспитывающим двоих и более детей в возрасте до 16 лет, отпуска в летнее или другое удобное для них время;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29.15. устанавливать работникам,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освобожденным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от основной работы вследствие избрания их на выборные должности в профсоюзных органах, гарантии предоставления прежней или равноценной работы в организации после окончания полномочий на выборной должности в профсоюзном органе;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29.16. содействовать развитию схем добровольного страхования дополнительных пенсий и медицинских расходов, в том числе за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счет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средств организации добровольного дополнительного страхования в виде дополнительной пенсии работников и руководителей организаций.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46AD7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ГЛАВА 7.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СОЦИАЛЬНОЕ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ПАРТНЕРСТВО</w:t>
      </w:r>
      <w:proofErr w:type="spellEnd"/>
    </w:p>
    <w:p w:rsidR="00FB0D36" w:rsidRPr="00FB0D36" w:rsidRDefault="00FB0D36" w:rsidP="00FB0D36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 xml:space="preserve">Стороны, подписавшие Соглашение, в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объеме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своих полномочий принимают на себя обязательства,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закрепленные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Генеральным соглашением между Правительством Республики Беларусь, республиканскими объединениями нанимателей и профсоюзов, Минским городским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трехсторонним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соглашением между Минским городским исполнительным комитетом, Минским городским объединением организаций профсоюзов и Республиканской ассоциацией предприятий промышленности «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БелАПП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», обеспечивают их выполнение в соответствии с законодательством Республики Беларусь и нормами международного права.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46AD7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30.1. для Нанимателей(1,2):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30.1.1. предоставление в безвозмездное пользование помещений для проведения собраний, совещаний, семинаров и создание иных условий для выполнения уставных целей и задач профсоюзных организаций, входящих в Федерацию профсоюзов Беларуси;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30.1.2. содействие организационному укреплению объединения Нанимателей(1,2);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30.1.3. содействие в решении вопросов по выполнению их членами уставных прав и обязанностей, в том числе своевременной уплате вступительных и членских взносов;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30.1.4. оказание консультационно-правовой и информационно-методической помощи;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30.1.5. принимать меры, которые содействуют эффективности и конкурентоспособности производства, созданию новых рабочих мест, обеспечению оплаты труда и социальных гарантий, охраны труда и здоровья работников на производстве.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46AD7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30.2. для Профсоюзов: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30.2.1. предоставление в соответствии с соглашениями и коллективными договорами, действующими в организациях всех форм собственности, в безвозмездное пользование Профсоюзам необходимых для их деятельности помещений, транспортных средств, оборудования, средств связи, создание других условий в соответствии с Законом Республики Беларусь от 22 апреля 1992 г. "О профессиональных союзах";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30.2.2. безналичное перечисление профсоюзных взносов по личным заявлениям работников в соответствии с постановлением Совета Министров Республики Беларусь от 18 сентября 2002 г. № 1282</w:t>
      </w: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"Об удержаниях из заработной платы работников денежных сумм для производства безналичных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расчетов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" одновременно с выплатой заработной платы, в том числе выплачиваемой за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счет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ссуд и кредитов банков;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30.2.3. содействие организационному укреплению профсоюзных организаций;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30.2.4. предоставление не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освобожденным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от основной работы председателям профкомов и профсоюзному активу свободного времени для работы по выполнению профсоюзных обязанностей, а также на период кратковременной профсоюзной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учебы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участия в работе профсоюзных органов с сохранением среднего заработка;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30.2.5. устанавливать за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счет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средств нанимателя ежемесячной доплаты не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освобожденным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от работы председателям первичных профсоюзных организаций в </w:t>
      </w: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размере, установленном в коллективном договоре, но не менее 10 процентов должностного оклада (тарифной ставки) по основной работе за содействие в создании надлежащих условий труда работников, участие в обеспечении соблюдения законодательства о труде, в управлении организацией.</w:t>
      </w:r>
    </w:p>
    <w:p w:rsidR="00FB0D36" w:rsidRPr="00FB0D36" w:rsidRDefault="00FB0D36" w:rsidP="00FB0D36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46AD7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Стороны договорились: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31.1. придерживаться принципов равноправия Сторон, взаимной требовательности, конструктивности и аргументированности при проведении переговоров (консультаций), при решении вопросов, предусмотренных Соглашением;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31.2. взаимно информировать о правовых актах, принимаемых одной из Сторон по вопросам,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включенным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 Соглашение;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31.3. оказывать всестороннее содействие трудовым коллективам при заключении коллективных договоров в организациях всех форм собственности;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31.4. признавать, что интересы членов профсоюзов на переговорах по заключению коллективных договоров представляют и защищают только профсоюзные комитеты;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31.5. не налагать дисциплинарное взыскание, а также не расторгать трудовой договор по инициативе нанимателя с работниками, избранными руководителями профсоюзных органов и не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освобожденными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от работы, без согласия вышестоящего профсоюзного органа, а с работниками, избранными в состав профсоюзного органа, – без согласия данного профсоюзного органа. При переводе таких работников на контрактную форму найма контракт с ними заключается на срок их полномочий, но не менее одного года;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31.6. осуществлять изменение форм собственности организаций с согласия трудовых коллективов в условиях широкой гласности. Предоставлять трудовым коллективам и населению полную информацию о приватизируемых объектах и об использовании полученных средств, обеспечивать участие представителей профсоюзного комитета в работе правлений, наблюдательных советов, советов организаций и акционерных обществ;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31.7. оказывать содействие в работе по созданию первичных профсоюзных организаций, в том числе, в коммерческих организациях с иностранными инвестициями;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31.8. в соответствии с Законом Республики Беларусь от 22 апреля 1992 г. "О профессиональных союзах" представлять безвозмездно Профсоюзам информацию по вопросам, связанным с трудом и социально-экономическим развитием, в пределах установленной статистической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отчетности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31.9. при подготовке правовых актов, затрагивающих социально-трудовые и связанные с ними экономические интересы работников и нанимателей, до принятия решения об их утверждении, направлять соответствующие проекты для рассмотрения и внесения замечаний и предложений Нанимателям и Профсоюзам;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31.10. обеспечивать поддержку социально значимой роли профсоюзов (их объединений) и нанимателей (их объединений) в проведении согласованной социально-экономической политики и развитии социального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партнерства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31.11. предусматривать в коллективных договорах организаций порядок исполнения положений коллективного договора, устанавливающих выплаты </w:t>
      </w: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 xml:space="preserve">работникам денежных сумм, не предусмотренных законодательством или сверх размеров, предусмотренных законодательством, в случае невозможности их реализации в срок,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определенный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коллективным договором, по причинам экономического, производственного, организационного характера;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31.12. устанавливать работникам,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освобожденным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от основной работы вследствие избрания их на выборные должности в профсоюзных органах, гарантии предоставления прежней или равноценной работы в организации после окончания полномочий на выборной должности в профсоюзном органе;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31.13. применять меры морального и материального поощрения работников, участвующих в культурно-массовых и спортивных мероприятиях;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31.14. предоставляют возможность (время) членам профсоюзов участвовать в работе профсоюзных органов в качестве делегатов на конференциях, пленумах, съездах, в профсоюзной </w:t>
      </w:r>
      <w:proofErr w:type="spellStart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учебе</w:t>
      </w:r>
      <w:proofErr w:type="spellEnd"/>
      <w:r w:rsidRPr="00FB0D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 сохранением среднего заработка.</w:t>
      </w:r>
    </w:p>
    <w:p w:rsidR="00FB0D36" w:rsidRPr="00FB0D36" w:rsidRDefault="00FB0D36" w:rsidP="00FB0D36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46AD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188075" cy="8250555"/>
            <wp:effectExtent l="0" t="0" r="3175" b="0"/>
            <wp:docPr id="1" name="Рисунок 1" descr="https://part.gov.by/images/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rt.gov.by/images/1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825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D00" w:rsidRPr="00D46AD7" w:rsidRDefault="00CF2D00">
      <w:pPr>
        <w:rPr>
          <w:sz w:val="24"/>
          <w:szCs w:val="24"/>
        </w:rPr>
      </w:pPr>
    </w:p>
    <w:sectPr w:rsidR="00CF2D00" w:rsidRPr="00D46A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F744CE"/>
    <w:multiLevelType w:val="multilevel"/>
    <w:tmpl w:val="CABC1F0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1C3408"/>
    <w:multiLevelType w:val="multilevel"/>
    <w:tmpl w:val="A2669036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B46435"/>
    <w:multiLevelType w:val="multilevel"/>
    <w:tmpl w:val="37C84CC2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1C0A81"/>
    <w:multiLevelType w:val="multilevel"/>
    <w:tmpl w:val="47E46CCA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1A6B6C"/>
    <w:multiLevelType w:val="multilevel"/>
    <w:tmpl w:val="A9B6450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217E8A"/>
    <w:multiLevelType w:val="multilevel"/>
    <w:tmpl w:val="88AA5A1C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1801AA"/>
    <w:multiLevelType w:val="multilevel"/>
    <w:tmpl w:val="00A4D328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4C7102"/>
    <w:multiLevelType w:val="multilevel"/>
    <w:tmpl w:val="6A743E12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F72A81"/>
    <w:multiLevelType w:val="multilevel"/>
    <w:tmpl w:val="97CE5312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7017DF4"/>
    <w:multiLevelType w:val="multilevel"/>
    <w:tmpl w:val="8AC64D2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928218F"/>
    <w:multiLevelType w:val="multilevel"/>
    <w:tmpl w:val="605E7182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D7D417E"/>
    <w:multiLevelType w:val="multilevel"/>
    <w:tmpl w:val="A34E7FC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9CF6A62"/>
    <w:multiLevelType w:val="multilevel"/>
    <w:tmpl w:val="EF0E72A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2E57E35"/>
    <w:multiLevelType w:val="multilevel"/>
    <w:tmpl w:val="FD788F8A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5255730"/>
    <w:multiLevelType w:val="multilevel"/>
    <w:tmpl w:val="099E540C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5EA4A7F"/>
    <w:multiLevelType w:val="multilevel"/>
    <w:tmpl w:val="3892BB6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B396A8E"/>
    <w:multiLevelType w:val="multilevel"/>
    <w:tmpl w:val="2794D86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05F6F27"/>
    <w:multiLevelType w:val="multilevel"/>
    <w:tmpl w:val="DAAC8218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08C3896"/>
    <w:multiLevelType w:val="multilevel"/>
    <w:tmpl w:val="00C0225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1E26583"/>
    <w:multiLevelType w:val="multilevel"/>
    <w:tmpl w:val="5264203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8D63904"/>
    <w:multiLevelType w:val="multilevel"/>
    <w:tmpl w:val="3A401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1CC6455"/>
    <w:multiLevelType w:val="multilevel"/>
    <w:tmpl w:val="CEA2A704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BBE0E41"/>
    <w:multiLevelType w:val="multilevel"/>
    <w:tmpl w:val="03D21172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19"/>
  </w:num>
  <w:num w:numId="3">
    <w:abstractNumId w:val="12"/>
  </w:num>
  <w:num w:numId="4">
    <w:abstractNumId w:val="15"/>
  </w:num>
  <w:num w:numId="5">
    <w:abstractNumId w:val="11"/>
  </w:num>
  <w:num w:numId="6">
    <w:abstractNumId w:val="16"/>
  </w:num>
  <w:num w:numId="7">
    <w:abstractNumId w:val="9"/>
  </w:num>
  <w:num w:numId="8">
    <w:abstractNumId w:val="18"/>
  </w:num>
  <w:num w:numId="9">
    <w:abstractNumId w:val="4"/>
  </w:num>
  <w:num w:numId="10">
    <w:abstractNumId w:val="1"/>
  </w:num>
  <w:num w:numId="11">
    <w:abstractNumId w:val="0"/>
  </w:num>
  <w:num w:numId="12">
    <w:abstractNumId w:val="21"/>
  </w:num>
  <w:num w:numId="13">
    <w:abstractNumId w:val="17"/>
  </w:num>
  <w:num w:numId="14">
    <w:abstractNumId w:val="6"/>
  </w:num>
  <w:num w:numId="15">
    <w:abstractNumId w:val="5"/>
  </w:num>
  <w:num w:numId="16">
    <w:abstractNumId w:val="10"/>
  </w:num>
  <w:num w:numId="17">
    <w:abstractNumId w:val="3"/>
  </w:num>
  <w:num w:numId="18">
    <w:abstractNumId w:val="22"/>
  </w:num>
  <w:num w:numId="19">
    <w:abstractNumId w:val="13"/>
  </w:num>
  <w:num w:numId="20">
    <w:abstractNumId w:val="2"/>
  </w:num>
  <w:num w:numId="21">
    <w:abstractNumId w:val="8"/>
  </w:num>
  <w:num w:numId="22">
    <w:abstractNumId w:val="7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D36"/>
    <w:rsid w:val="00283A7B"/>
    <w:rsid w:val="002F4670"/>
    <w:rsid w:val="003B5B4F"/>
    <w:rsid w:val="00920D13"/>
    <w:rsid w:val="00AF0001"/>
    <w:rsid w:val="00C81F36"/>
    <w:rsid w:val="00CF2D00"/>
    <w:rsid w:val="00D252F9"/>
    <w:rsid w:val="00D46AD7"/>
    <w:rsid w:val="00FB0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354643-4077-41F3-90A9-03805F3FF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B0D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B0D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й"/>
    <w:basedOn w:val="a4"/>
    <w:link w:val="a5"/>
    <w:autoRedefine/>
    <w:qFormat/>
    <w:rsid w:val="00920D13"/>
    <w:pPr>
      <w:ind w:firstLine="708"/>
      <w:jc w:val="both"/>
    </w:pPr>
    <w:rPr>
      <w:rFonts w:ascii="Times New Roman" w:hAnsi="Times New Roman"/>
      <w:sz w:val="30"/>
    </w:rPr>
  </w:style>
  <w:style w:type="character" w:customStyle="1" w:styleId="a5">
    <w:name w:val="мой Знак"/>
    <w:basedOn w:val="a0"/>
    <w:link w:val="a3"/>
    <w:rsid w:val="00920D13"/>
    <w:rPr>
      <w:rFonts w:ascii="Times New Roman" w:hAnsi="Times New Roman"/>
      <w:sz w:val="30"/>
    </w:rPr>
  </w:style>
  <w:style w:type="paragraph" w:styleId="a4">
    <w:name w:val="No Spacing"/>
    <w:uiPriority w:val="1"/>
    <w:qFormat/>
    <w:rsid w:val="00920D1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FB0D3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0D3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FB0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B0D36"/>
    <w:rPr>
      <w:b/>
      <w:bCs/>
    </w:rPr>
  </w:style>
  <w:style w:type="character" w:styleId="a8">
    <w:name w:val="Emphasis"/>
    <w:basedOn w:val="a0"/>
    <w:uiPriority w:val="20"/>
    <w:qFormat/>
    <w:rsid w:val="00FB0D36"/>
    <w:rPr>
      <w:i/>
      <w:iCs/>
    </w:rPr>
  </w:style>
  <w:style w:type="character" w:styleId="a9">
    <w:name w:val="Hyperlink"/>
    <w:basedOn w:val="a0"/>
    <w:uiPriority w:val="99"/>
    <w:semiHidden/>
    <w:unhideWhenUsed/>
    <w:rsid w:val="00FB0D3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718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453385">
          <w:marLeft w:val="0"/>
          <w:marRight w:val="0"/>
          <w:marTop w:val="600"/>
          <w:marBottom w:val="300"/>
          <w:divBdr>
            <w:top w:val="none" w:sz="0" w:space="0" w:color="auto"/>
            <w:left w:val="none" w:sz="0" w:space="0" w:color="auto"/>
            <w:bottom w:val="single" w:sz="6" w:space="7" w:color="EEEEEE"/>
            <w:right w:val="none" w:sz="0" w:space="0" w:color="auto"/>
          </w:divBdr>
        </w:div>
        <w:div w:id="17311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684A42158771B5579FD2DEBE972DC80EE3F540061554ED41105B8C0BD199F88630CC2B807450CA63FA99A6D782H8n9L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6933</Words>
  <Characters>39521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Александровна</dc:creator>
  <cp:keywords/>
  <dc:description/>
  <cp:lastModifiedBy>Олеся Александровна</cp:lastModifiedBy>
  <cp:revision>2</cp:revision>
  <dcterms:created xsi:type="dcterms:W3CDTF">2021-11-12T09:41:00Z</dcterms:created>
  <dcterms:modified xsi:type="dcterms:W3CDTF">2021-11-12T09:46:00Z</dcterms:modified>
</cp:coreProperties>
</file>