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5B" w:rsidRDefault="00B8545B" w:rsidP="002C5601">
      <w:pPr>
        <w:pStyle w:val="a3"/>
        <w:ind w:firstLine="0"/>
        <w:jc w:val="center"/>
        <w:rPr>
          <w:b/>
          <w:sz w:val="32"/>
          <w:szCs w:val="32"/>
        </w:rPr>
      </w:pPr>
    </w:p>
    <w:p w:rsidR="00E51CF9" w:rsidRDefault="00E51CF9" w:rsidP="002C5601">
      <w:pPr>
        <w:pStyle w:val="a3"/>
        <w:ind w:firstLine="0"/>
        <w:jc w:val="center"/>
        <w:rPr>
          <w:b/>
          <w:sz w:val="32"/>
          <w:szCs w:val="32"/>
        </w:rPr>
      </w:pPr>
    </w:p>
    <w:p w:rsidR="00E51CF9" w:rsidRDefault="00E51CF9" w:rsidP="002C5601">
      <w:pPr>
        <w:pStyle w:val="a3"/>
        <w:ind w:firstLine="0"/>
        <w:jc w:val="center"/>
        <w:rPr>
          <w:b/>
          <w:sz w:val="32"/>
          <w:szCs w:val="32"/>
        </w:rPr>
      </w:pPr>
    </w:p>
    <w:p w:rsidR="008E2A68" w:rsidRPr="000C6552" w:rsidRDefault="008E2A68" w:rsidP="002C5601">
      <w:pPr>
        <w:pStyle w:val="a3"/>
        <w:ind w:firstLine="0"/>
        <w:jc w:val="center"/>
        <w:rPr>
          <w:b/>
          <w:sz w:val="32"/>
          <w:szCs w:val="32"/>
        </w:rPr>
      </w:pPr>
      <w:r w:rsidRPr="000C6552">
        <w:rPr>
          <w:b/>
          <w:sz w:val="32"/>
          <w:szCs w:val="32"/>
        </w:rPr>
        <w:t>ДОПОЛНИТЕЛЬНОЕ СОГЛАШЕНИЕ</w:t>
      </w:r>
    </w:p>
    <w:p w:rsidR="00D240D1" w:rsidRPr="000C6552" w:rsidRDefault="00D240D1" w:rsidP="002C5601">
      <w:pPr>
        <w:pStyle w:val="a3"/>
        <w:ind w:firstLine="0"/>
        <w:jc w:val="center"/>
        <w:rPr>
          <w:b/>
          <w:sz w:val="32"/>
          <w:szCs w:val="32"/>
        </w:rPr>
      </w:pPr>
      <w:r w:rsidRPr="000C6552">
        <w:rPr>
          <w:b/>
          <w:sz w:val="32"/>
          <w:szCs w:val="32"/>
        </w:rPr>
        <w:t>к Минскому трёхстороннему соглашению</w:t>
      </w:r>
    </w:p>
    <w:p w:rsidR="00114008" w:rsidRPr="000C6552" w:rsidRDefault="00D8311F" w:rsidP="002C5601">
      <w:pPr>
        <w:pStyle w:val="a3"/>
        <w:ind w:firstLine="0"/>
        <w:jc w:val="center"/>
        <w:rPr>
          <w:b/>
          <w:sz w:val="32"/>
          <w:szCs w:val="32"/>
        </w:rPr>
      </w:pPr>
      <w:r w:rsidRPr="000C6552">
        <w:rPr>
          <w:b/>
          <w:sz w:val="32"/>
          <w:szCs w:val="32"/>
        </w:rPr>
        <w:t>между М</w:t>
      </w:r>
      <w:r w:rsidR="00D240D1" w:rsidRPr="000C6552">
        <w:rPr>
          <w:b/>
          <w:sz w:val="32"/>
          <w:szCs w:val="32"/>
        </w:rPr>
        <w:t>инским городским исполнительным</w:t>
      </w:r>
      <w:r w:rsidRPr="000C6552">
        <w:rPr>
          <w:b/>
          <w:sz w:val="32"/>
          <w:szCs w:val="32"/>
        </w:rPr>
        <w:t xml:space="preserve"> комитетом,</w:t>
      </w:r>
    </w:p>
    <w:p w:rsidR="00D240D1" w:rsidRPr="000C6552" w:rsidRDefault="00D8311F" w:rsidP="002C5601">
      <w:pPr>
        <w:pStyle w:val="a3"/>
        <w:ind w:firstLine="0"/>
        <w:jc w:val="center"/>
        <w:rPr>
          <w:b/>
          <w:sz w:val="32"/>
          <w:szCs w:val="32"/>
        </w:rPr>
      </w:pPr>
      <w:r w:rsidRPr="000C6552">
        <w:rPr>
          <w:b/>
          <w:sz w:val="32"/>
          <w:szCs w:val="32"/>
        </w:rPr>
        <w:t>М</w:t>
      </w:r>
      <w:r w:rsidR="00D240D1" w:rsidRPr="000C6552">
        <w:rPr>
          <w:b/>
          <w:sz w:val="32"/>
          <w:szCs w:val="32"/>
        </w:rPr>
        <w:t>инским городским объедин</w:t>
      </w:r>
      <w:r w:rsidR="00114008" w:rsidRPr="000C6552">
        <w:rPr>
          <w:b/>
          <w:sz w:val="32"/>
          <w:szCs w:val="32"/>
        </w:rPr>
        <w:t>ением организаций профсоюзов и Р</w:t>
      </w:r>
      <w:r w:rsidR="00D240D1" w:rsidRPr="000C6552">
        <w:rPr>
          <w:b/>
          <w:sz w:val="32"/>
          <w:szCs w:val="32"/>
        </w:rPr>
        <w:t>еспубликанской ассоциацией предприятий промышленности «</w:t>
      </w:r>
      <w:proofErr w:type="spellStart"/>
      <w:r w:rsidRPr="000C6552">
        <w:rPr>
          <w:b/>
          <w:sz w:val="32"/>
          <w:szCs w:val="32"/>
        </w:rPr>
        <w:t>БелАПП</w:t>
      </w:r>
      <w:proofErr w:type="spellEnd"/>
      <w:r w:rsidR="00D240D1" w:rsidRPr="000C6552">
        <w:rPr>
          <w:b/>
          <w:sz w:val="32"/>
          <w:szCs w:val="32"/>
        </w:rPr>
        <w:t>» на 2020-2022 годы</w:t>
      </w:r>
    </w:p>
    <w:p w:rsidR="00E51CF9" w:rsidRDefault="00E51CF9" w:rsidP="0038562C">
      <w:pPr>
        <w:pStyle w:val="a3"/>
        <w:rPr>
          <w:sz w:val="32"/>
          <w:szCs w:val="32"/>
        </w:rPr>
      </w:pPr>
    </w:p>
    <w:p w:rsidR="00D240D1" w:rsidRPr="000C6552" w:rsidRDefault="00D240D1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Минский городской исполнительный комитет (далее - Исполком), Минское городское объединение организаций профсоюзов от лица организационных структур отраслевых профсоюзов и организаций (далее - Профсоюзы), Республиканская ассоциация предприятий промышленности «</w:t>
      </w:r>
      <w:proofErr w:type="spellStart"/>
      <w:r w:rsidRPr="000C6552">
        <w:rPr>
          <w:sz w:val="32"/>
          <w:szCs w:val="32"/>
        </w:rPr>
        <w:t>БелАПП</w:t>
      </w:r>
      <w:proofErr w:type="spellEnd"/>
      <w:r w:rsidRPr="000C6552">
        <w:rPr>
          <w:sz w:val="32"/>
          <w:szCs w:val="32"/>
        </w:rPr>
        <w:t>» от лица нанимателей (далее - Наниматели), именуемые в дальнейшем Сторонами, руководствуясь Конституцией Республики Беларусь, законодательством Республики Беларусь, Трудовым кодексом Республики Беларусь</w:t>
      </w:r>
      <w:r w:rsidR="00BE626F" w:rsidRPr="000C6552">
        <w:rPr>
          <w:sz w:val="32"/>
          <w:szCs w:val="32"/>
        </w:rPr>
        <w:t xml:space="preserve"> иными законодательными актами заключили </w:t>
      </w:r>
      <w:r w:rsidRPr="000C6552">
        <w:rPr>
          <w:sz w:val="32"/>
          <w:szCs w:val="32"/>
        </w:rPr>
        <w:t xml:space="preserve">настоящее </w:t>
      </w:r>
      <w:r w:rsidR="007E7B3B" w:rsidRPr="000C6552">
        <w:rPr>
          <w:sz w:val="32"/>
          <w:szCs w:val="32"/>
        </w:rPr>
        <w:t>Дополнительное с</w:t>
      </w:r>
      <w:r w:rsidRPr="000C6552">
        <w:rPr>
          <w:sz w:val="32"/>
          <w:szCs w:val="32"/>
        </w:rPr>
        <w:t>оглашение</w:t>
      </w:r>
      <w:r w:rsidR="009D35D8" w:rsidRPr="000C6552">
        <w:rPr>
          <w:sz w:val="32"/>
          <w:szCs w:val="32"/>
        </w:rPr>
        <w:t xml:space="preserve"> (далее – Соглашение</w:t>
      </w:r>
      <w:r w:rsidRPr="000C6552">
        <w:rPr>
          <w:sz w:val="32"/>
          <w:szCs w:val="32"/>
        </w:rPr>
        <w:t>)</w:t>
      </w:r>
      <w:r w:rsidR="009D35D8" w:rsidRPr="000C6552">
        <w:rPr>
          <w:sz w:val="32"/>
          <w:szCs w:val="32"/>
        </w:rPr>
        <w:t xml:space="preserve"> и договорились о следующем</w:t>
      </w:r>
      <w:r w:rsidRPr="000C6552">
        <w:rPr>
          <w:sz w:val="32"/>
          <w:szCs w:val="32"/>
        </w:rPr>
        <w:t>.</w:t>
      </w:r>
    </w:p>
    <w:p w:rsidR="00847E99" w:rsidRPr="000C6552" w:rsidRDefault="008E2A68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1. В соответствии с частью первой статьи 367 Трудового кодекса Республики Беларусь продлить срок действия </w:t>
      </w:r>
      <w:r w:rsidR="001F6F93" w:rsidRPr="000C6552">
        <w:rPr>
          <w:sz w:val="32"/>
          <w:szCs w:val="32"/>
        </w:rPr>
        <w:t xml:space="preserve">Минского трёхстороннего </w:t>
      </w:r>
      <w:r w:rsidRPr="000C6552">
        <w:rPr>
          <w:sz w:val="32"/>
          <w:szCs w:val="32"/>
        </w:rPr>
        <w:t xml:space="preserve">соглашения между </w:t>
      </w:r>
      <w:r w:rsidR="00847E99" w:rsidRPr="000C6552">
        <w:rPr>
          <w:sz w:val="32"/>
          <w:szCs w:val="32"/>
        </w:rPr>
        <w:t>Минским городским исполнительным комитетом, Минским городским объединением организаций профсоюзов и Республиканской ассоциацией предприятий промышленности «</w:t>
      </w:r>
      <w:proofErr w:type="spellStart"/>
      <w:r w:rsidR="00847E99" w:rsidRPr="000C6552">
        <w:rPr>
          <w:sz w:val="32"/>
          <w:szCs w:val="32"/>
        </w:rPr>
        <w:t>БелАПП</w:t>
      </w:r>
      <w:proofErr w:type="spellEnd"/>
      <w:r w:rsidR="00847E99" w:rsidRPr="000C6552">
        <w:rPr>
          <w:sz w:val="32"/>
          <w:szCs w:val="32"/>
        </w:rPr>
        <w:t xml:space="preserve">» на 2020-2022 годы </w:t>
      </w:r>
      <w:r w:rsidRPr="000C6552">
        <w:rPr>
          <w:sz w:val="32"/>
          <w:szCs w:val="32"/>
        </w:rPr>
        <w:t>на период 2022 - 202</w:t>
      </w:r>
      <w:r w:rsidR="007C0A4B" w:rsidRPr="000C6552">
        <w:rPr>
          <w:sz w:val="32"/>
          <w:szCs w:val="32"/>
        </w:rPr>
        <w:t>5</w:t>
      </w:r>
      <w:r w:rsidRPr="000C6552">
        <w:rPr>
          <w:sz w:val="32"/>
          <w:szCs w:val="32"/>
        </w:rPr>
        <w:t xml:space="preserve"> годов с </w:t>
      </w:r>
      <w:r w:rsidR="00847E99" w:rsidRPr="000C6552">
        <w:rPr>
          <w:sz w:val="32"/>
          <w:szCs w:val="32"/>
        </w:rPr>
        <w:t>учётом</w:t>
      </w:r>
      <w:r w:rsidRPr="000C6552">
        <w:rPr>
          <w:sz w:val="32"/>
          <w:szCs w:val="32"/>
        </w:rPr>
        <w:t xml:space="preserve"> представленных ниже изменений, вносимых настоящим Соглашением. </w:t>
      </w:r>
    </w:p>
    <w:p w:rsidR="00E51CF9" w:rsidRDefault="008E2A68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2. Внести в </w:t>
      </w:r>
      <w:r w:rsidR="0012243D" w:rsidRPr="000C6552">
        <w:rPr>
          <w:sz w:val="32"/>
          <w:szCs w:val="32"/>
        </w:rPr>
        <w:t>Минское трёхсторонне</w:t>
      </w:r>
      <w:r w:rsidR="00C335CE" w:rsidRPr="000C6552">
        <w:rPr>
          <w:sz w:val="32"/>
          <w:szCs w:val="32"/>
        </w:rPr>
        <w:t>е</w:t>
      </w:r>
      <w:r w:rsidR="0012243D" w:rsidRPr="000C6552">
        <w:rPr>
          <w:sz w:val="32"/>
          <w:szCs w:val="32"/>
        </w:rPr>
        <w:t xml:space="preserve"> соглашени</w:t>
      </w:r>
      <w:r w:rsidR="00C335CE" w:rsidRPr="000C6552">
        <w:rPr>
          <w:sz w:val="32"/>
          <w:szCs w:val="32"/>
        </w:rPr>
        <w:t>е</w:t>
      </w:r>
      <w:r w:rsidRPr="000C6552">
        <w:rPr>
          <w:sz w:val="32"/>
          <w:szCs w:val="32"/>
        </w:rPr>
        <w:t xml:space="preserve"> </w:t>
      </w:r>
      <w:r w:rsidR="00C335CE" w:rsidRPr="000C6552">
        <w:rPr>
          <w:sz w:val="32"/>
          <w:szCs w:val="32"/>
        </w:rPr>
        <w:t>между Минским городским исполнительным комитетом, Минским городским объединением организаций профсоюзов и Республиканской ассоциацией предприятий промышленности «</w:t>
      </w:r>
      <w:proofErr w:type="spellStart"/>
      <w:r w:rsidR="00C335CE" w:rsidRPr="000C6552">
        <w:rPr>
          <w:sz w:val="32"/>
          <w:szCs w:val="32"/>
        </w:rPr>
        <w:t>БелАПП</w:t>
      </w:r>
      <w:proofErr w:type="spellEnd"/>
      <w:r w:rsidR="00C335CE" w:rsidRPr="000C6552">
        <w:rPr>
          <w:sz w:val="32"/>
          <w:szCs w:val="32"/>
        </w:rPr>
        <w:t xml:space="preserve">» на 2020-2022 годы </w:t>
      </w:r>
      <w:r w:rsidRPr="000C6552">
        <w:rPr>
          <w:sz w:val="32"/>
          <w:szCs w:val="32"/>
        </w:rPr>
        <w:t xml:space="preserve">следующие изменения: </w:t>
      </w:r>
    </w:p>
    <w:p w:rsidR="00B47699" w:rsidRPr="000C6552" w:rsidRDefault="008E2A68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lastRenderedPageBreak/>
        <w:t xml:space="preserve">2.1. название </w:t>
      </w:r>
      <w:r w:rsidR="00960D8D" w:rsidRPr="000C6552">
        <w:rPr>
          <w:sz w:val="32"/>
          <w:szCs w:val="32"/>
        </w:rPr>
        <w:t xml:space="preserve">Минского трёхстороннего соглашения </w:t>
      </w:r>
      <w:r w:rsidRPr="000C6552">
        <w:rPr>
          <w:sz w:val="32"/>
          <w:szCs w:val="32"/>
        </w:rPr>
        <w:t>после слов «на 20</w:t>
      </w:r>
      <w:r w:rsidR="00960D8D" w:rsidRPr="000C6552">
        <w:rPr>
          <w:sz w:val="32"/>
          <w:szCs w:val="32"/>
        </w:rPr>
        <w:t>20</w:t>
      </w:r>
      <w:r w:rsidRPr="000C6552">
        <w:rPr>
          <w:sz w:val="32"/>
          <w:szCs w:val="32"/>
        </w:rPr>
        <w:t xml:space="preserve"> - 202</w:t>
      </w:r>
      <w:r w:rsidR="00960D8D" w:rsidRPr="000C6552">
        <w:rPr>
          <w:sz w:val="32"/>
          <w:szCs w:val="32"/>
        </w:rPr>
        <w:t>2</w:t>
      </w:r>
      <w:r w:rsidRPr="000C6552">
        <w:rPr>
          <w:sz w:val="32"/>
          <w:szCs w:val="32"/>
        </w:rPr>
        <w:t xml:space="preserve"> годы» дополнить словами «(продлено на 2022 - 202</w:t>
      </w:r>
      <w:r w:rsidR="007C0A4B" w:rsidRPr="000C6552">
        <w:rPr>
          <w:sz w:val="32"/>
          <w:szCs w:val="32"/>
        </w:rPr>
        <w:t>5</w:t>
      </w:r>
      <w:r w:rsidRPr="000C6552">
        <w:rPr>
          <w:sz w:val="32"/>
          <w:szCs w:val="32"/>
        </w:rPr>
        <w:t xml:space="preserve"> годы)»; </w:t>
      </w:r>
    </w:p>
    <w:p w:rsidR="00F20B27" w:rsidRPr="000C6552" w:rsidRDefault="00F20B27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2.2. в пункте 1 слова «в 20</w:t>
      </w:r>
      <w:r w:rsidR="00532829" w:rsidRPr="000C6552">
        <w:rPr>
          <w:sz w:val="32"/>
          <w:szCs w:val="32"/>
        </w:rPr>
        <w:t>20</w:t>
      </w:r>
      <w:r w:rsidRPr="000C6552">
        <w:rPr>
          <w:sz w:val="32"/>
          <w:szCs w:val="32"/>
        </w:rPr>
        <w:t xml:space="preserve"> - 202</w:t>
      </w:r>
      <w:r w:rsidR="00532829" w:rsidRPr="000C6552">
        <w:rPr>
          <w:sz w:val="32"/>
          <w:szCs w:val="32"/>
        </w:rPr>
        <w:t>2</w:t>
      </w:r>
      <w:r w:rsidRPr="000C6552">
        <w:rPr>
          <w:sz w:val="32"/>
          <w:szCs w:val="32"/>
        </w:rPr>
        <w:t xml:space="preserve"> годах» заменить словами «в 20</w:t>
      </w:r>
      <w:r w:rsidR="00532829" w:rsidRPr="000C6552">
        <w:rPr>
          <w:sz w:val="32"/>
          <w:szCs w:val="32"/>
        </w:rPr>
        <w:t>22</w:t>
      </w:r>
      <w:r w:rsidRPr="000C6552">
        <w:rPr>
          <w:sz w:val="32"/>
          <w:szCs w:val="32"/>
        </w:rPr>
        <w:t xml:space="preserve"> - 202</w:t>
      </w:r>
      <w:r w:rsidR="00532829" w:rsidRPr="000C6552">
        <w:rPr>
          <w:sz w:val="32"/>
          <w:szCs w:val="32"/>
        </w:rPr>
        <w:t>5</w:t>
      </w:r>
      <w:r w:rsidRPr="000C6552">
        <w:rPr>
          <w:sz w:val="32"/>
          <w:szCs w:val="32"/>
        </w:rPr>
        <w:t xml:space="preserve"> годах»;</w:t>
      </w:r>
    </w:p>
    <w:p w:rsidR="002F19FB" w:rsidRPr="000C6552" w:rsidRDefault="0092028D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2.3. в пункте 2 </w:t>
      </w:r>
      <w:r w:rsidR="002F19FB" w:rsidRPr="000C6552">
        <w:rPr>
          <w:sz w:val="32"/>
          <w:szCs w:val="32"/>
        </w:rPr>
        <w:t>слова «ростом заработной платы» заменить словами «увеличением размеров оплаты труда»;</w:t>
      </w:r>
    </w:p>
    <w:p w:rsidR="009A47A1" w:rsidRPr="000C6552" w:rsidRDefault="00134DEA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</w:t>
      </w:r>
      <w:r w:rsidR="0019694D" w:rsidRPr="000C6552">
        <w:rPr>
          <w:sz w:val="32"/>
          <w:szCs w:val="32"/>
        </w:rPr>
        <w:t>4</w:t>
      </w:r>
      <w:r w:rsidR="003300EA" w:rsidRPr="000C6552">
        <w:rPr>
          <w:sz w:val="32"/>
          <w:szCs w:val="32"/>
        </w:rPr>
        <w:t xml:space="preserve">. </w:t>
      </w:r>
      <w:r w:rsidR="00FA0DA6" w:rsidRPr="000C6552">
        <w:rPr>
          <w:sz w:val="32"/>
          <w:szCs w:val="32"/>
        </w:rPr>
        <w:t>д</w:t>
      </w:r>
      <w:r w:rsidR="009A47A1" w:rsidRPr="000C6552">
        <w:rPr>
          <w:sz w:val="32"/>
          <w:szCs w:val="32"/>
        </w:rPr>
        <w:t>ополнить пункт 4 абзацами следующего содержания:</w:t>
      </w:r>
    </w:p>
    <w:p w:rsidR="009A47A1" w:rsidRPr="000C6552" w:rsidRDefault="00C474EA" w:rsidP="009A47A1">
      <w:pPr>
        <w:keepNext/>
        <w:ind w:firstLine="709"/>
        <w:jc w:val="both"/>
        <w:rPr>
          <w:spacing w:val="-2"/>
          <w:sz w:val="32"/>
          <w:szCs w:val="32"/>
        </w:rPr>
      </w:pPr>
      <w:r w:rsidRPr="000C6552">
        <w:rPr>
          <w:spacing w:val="-2"/>
          <w:sz w:val="32"/>
          <w:szCs w:val="32"/>
        </w:rPr>
        <w:t>«</w:t>
      </w:r>
      <w:r w:rsidR="009A47A1" w:rsidRPr="000C6552">
        <w:rPr>
          <w:spacing w:val="-2"/>
          <w:sz w:val="32"/>
          <w:szCs w:val="32"/>
        </w:rPr>
        <w:t>Стороны признают необходимым заключение коллективных договоров в организациях всех форм собственности (далее – организации) и оказывают профсоюзным комитетам и структурам профсоюзов, развивающим принципы социального партнёрства, всестороннее содействие и признают, что на переговорах по заключению коллективных договоров интересы работников представляют и защищают профсоюзные организации, входящие в Федерацию профсоюзов Беларуси.</w:t>
      </w:r>
    </w:p>
    <w:p w:rsidR="009A47A1" w:rsidRPr="000C6552" w:rsidRDefault="009A47A1" w:rsidP="009A47A1">
      <w:pPr>
        <w:keepNext/>
        <w:ind w:firstLine="709"/>
        <w:jc w:val="both"/>
        <w:rPr>
          <w:sz w:val="32"/>
          <w:szCs w:val="32"/>
        </w:rPr>
      </w:pPr>
      <w:r w:rsidRPr="000C6552">
        <w:rPr>
          <w:sz w:val="32"/>
          <w:szCs w:val="32"/>
        </w:rPr>
        <w:t>Стороны договорились распространять действие коллективных договоров на работников-членов профсоюза. Положения коллективного договора о рабочем времени и времени отдыха, регулировании внутреннего трудового распорядка, нормах труда, формах, системах, размерах оплаты труда, сроках выплаты и порядке индексации заработной платы, охране труда, гарантиях и компенсациях, предоставляемых в соответствии с законодательством, применяются в отношении всех работников.</w:t>
      </w:r>
    </w:p>
    <w:p w:rsidR="005247EF" w:rsidRPr="000C6552" w:rsidRDefault="009A47A1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Стороны коллективного договора вправе определять порядок и условия распространения действия отдельных положений, разделов, пунктов </w:t>
      </w:r>
      <w:r w:rsidR="00FA0DA6" w:rsidRPr="000C6552">
        <w:rPr>
          <w:sz w:val="32"/>
          <w:szCs w:val="32"/>
        </w:rPr>
        <w:t>коллективного договора</w:t>
      </w:r>
      <w:r w:rsidR="00C474EA" w:rsidRPr="000C6552">
        <w:rPr>
          <w:sz w:val="32"/>
          <w:szCs w:val="32"/>
        </w:rPr>
        <w:t>.»</w:t>
      </w:r>
      <w:r w:rsidR="00FA0DA6" w:rsidRPr="000C6552">
        <w:rPr>
          <w:sz w:val="32"/>
          <w:szCs w:val="32"/>
        </w:rPr>
        <w:t>;</w:t>
      </w:r>
    </w:p>
    <w:p w:rsidR="009A47A1" w:rsidRDefault="00757ED5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2.5.</w:t>
      </w:r>
      <w:r w:rsidR="00AC7D85" w:rsidRPr="000C6552">
        <w:rPr>
          <w:sz w:val="32"/>
          <w:szCs w:val="32"/>
        </w:rPr>
        <w:t xml:space="preserve"> </w:t>
      </w:r>
      <w:r w:rsidR="0092028D" w:rsidRPr="000C6552">
        <w:rPr>
          <w:sz w:val="32"/>
          <w:szCs w:val="32"/>
        </w:rPr>
        <w:t>в пункте 5. слово «нормативные» заменить словом «правовые»;</w:t>
      </w:r>
    </w:p>
    <w:p w:rsidR="0092028D" w:rsidRPr="000C6552" w:rsidRDefault="00091A5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2.6.</w:t>
      </w:r>
      <w:r w:rsidR="0092028D" w:rsidRPr="000C6552">
        <w:rPr>
          <w:sz w:val="32"/>
          <w:szCs w:val="32"/>
        </w:rPr>
        <w:t xml:space="preserve"> дополнить пункт 6 абзацем следующего содержания:</w:t>
      </w:r>
    </w:p>
    <w:p w:rsidR="0092028D" w:rsidRPr="000C6552" w:rsidRDefault="0092028D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«С согласия сторон действие соглашения может продлеваться на срок не более трёх лет и не более одного раза. Продление срока </w:t>
      </w:r>
      <w:r w:rsidRPr="000C6552">
        <w:rPr>
          <w:sz w:val="32"/>
          <w:szCs w:val="32"/>
        </w:rPr>
        <w:lastRenderedPageBreak/>
        <w:t>действия Соглашения оформляется дополнительным соглашением к нему.»;</w:t>
      </w:r>
    </w:p>
    <w:p w:rsidR="00521B8C" w:rsidRPr="000C6552" w:rsidRDefault="00521B8C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2.7. п</w:t>
      </w:r>
      <w:r w:rsidR="00741EA0" w:rsidRPr="000C6552">
        <w:rPr>
          <w:sz w:val="32"/>
          <w:szCs w:val="32"/>
        </w:rPr>
        <w:t>ункт 8</w:t>
      </w:r>
      <w:r w:rsidRPr="000C6552">
        <w:rPr>
          <w:sz w:val="32"/>
          <w:szCs w:val="32"/>
        </w:rPr>
        <w:t xml:space="preserve"> изложить в следующей редакции:</w:t>
      </w:r>
    </w:p>
    <w:p w:rsidR="00521B8C" w:rsidRPr="000C6552" w:rsidRDefault="00741EA0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«</w:t>
      </w:r>
      <w:r w:rsidR="00521B8C" w:rsidRPr="000C6552">
        <w:rPr>
          <w:sz w:val="32"/>
          <w:szCs w:val="32"/>
        </w:rPr>
        <w:t>С</w:t>
      </w:r>
      <w:r w:rsidR="00521B8C" w:rsidRPr="000C6552">
        <w:rPr>
          <w:spacing w:val="-2"/>
          <w:sz w:val="32"/>
          <w:szCs w:val="32"/>
        </w:rPr>
        <w:t xml:space="preserve">оглашение действует на территории города Минска в отношении органов власти, </w:t>
      </w:r>
      <w:r w:rsidR="00521B8C" w:rsidRPr="000C6552">
        <w:rPr>
          <w:sz w:val="32"/>
          <w:szCs w:val="32"/>
        </w:rPr>
        <w:t>нанимателей всех форм собственности, где созданы первичные профсоюзные организации, входящие в Федерацию профсоюзов Беларуси, членов профсоюзов и работников города Минска.</w:t>
      </w:r>
    </w:p>
    <w:p w:rsidR="000330E2" w:rsidRPr="000C6552" w:rsidRDefault="00521B8C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В тех случаях, когда в отношении работников действуют одновременно несколько соглашений, применяются условия соглашений наиболее благоприятные для работников.</w:t>
      </w:r>
      <w:r w:rsidR="00741EA0" w:rsidRPr="000C6552">
        <w:rPr>
          <w:sz w:val="32"/>
          <w:szCs w:val="32"/>
        </w:rPr>
        <w:t>»;</w:t>
      </w:r>
    </w:p>
    <w:p w:rsidR="0079094B" w:rsidRPr="000C6552" w:rsidRDefault="00814291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</w:t>
      </w:r>
      <w:r w:rsidR="00604D9A" w:rsidRPr="000C6552">
        <w:rPr>
          <w:sz w:val="32"/>
          <w:szCs w:val="32"/>
        </w:rPr>
        <w:t>8.</w:t>
      </w:r>
      <w:r w:rsidR="00AC7D85" w:rsidRPr="000C6552">
        <w:rPr>
          <w:sz w:val="32"/>
          <w:szCs w:val="32"/>
        </w:rPr>
        <w:t xml:space="preserve"> </w:t>
      </w:r>
      <w:r w:rsidR="0079094B" w:rsidRPr="000C6552">
        <w:rPr>
          <w:sz w:val="32"/>
          <w:szCs w:val="32"/>
        </w:rPr>
        <w:t xml:space="preserve">в подпунктах </w:t>
      </w:r>
      <w:proofErr w:type="gramStart"/>
      <w:r w:rsidR="0079094B" w:rsidRPr="000C6552">
        <w:rPr>
          <w:sz w:val="32"/>
          <w:szCs w:val="32"/>
        </w:rPr>
        <w:t>2</w:t>
      </w:r>
      <w:r w:rsidR="001C3A06" w:rsidRPr="000C6552">
        <w:rPr>
          <w:sz w:val="32"/>
          <w:szCs w:val="32"/>
        </w:rPr>
        <w:t>.</w:t>
      </w:r>
      <w:r w:rsidR="0079094B" w:rsidRPr="000C6552">
        <w:rPr>
          <w:sz w:val="32"/>
          <w:szCs w:val="32"/>
        </w:rPr>
        <w:t>21.,</w:t>
      </w:r>
      <w:proofErr w:type="gramEnd"/>
      <w:r w:rsidR="001C3A06" w:rsidRPr="000C6552">
        <w:rPr>
          <w:sz w:val="32"/>
          <w:szCs w:val="32"/>
        </w:rPr>
        <w:t xml:space="preserve"> </w:t>
      </w:r>
      <w:r w:rsidR="0079094B" w:rsidRPr="000C6552">
        <w:rPr>
          <w:sz w:val="32"/>
          <w:szCs w:val="32"/>
        </w:rPr>
        <w:t>3.41., 3.42.7., 3.52., 3.53., 3.</w:t>
      </w:r>
      <w:r w:rsidRPr="000C6552">
        <w:rPr>
          <w:sz w:val="32"/>
          <w:szCs w:val="32"/>
        </w:rPr>
        <w:t>54.</w:t>
      </w:r>
      <w:r w:rsidR="0079094B" w:rsidRPr="000C6552">
        <w:rPr>
          <w:sz w:val="32"/>
          <w:szCs w:val="32"/>
        </w:rPr>
        <w:t xml:space="preserve"> слова «трудовой и </w:t>
      </w:r>
      <w:r w:rsidRPr="000C6552">
        <w:rPr>
          <w:sz w:val="32"/>
          <w:szCs w:val="32"/>
        </w:rPr>
        <w:t>исполнительской</w:t>
      </w:r>
      <w:r w:rsidR="0079094B" w:rsidRPr="000C6552">
        <w:rPr>
          <w:sz w:val="32"/>
          <w:szCs w:val="32"/>
        </w:rPr>
        <w:t>» заменить на «производственно-технологической, исполнительской и трудовой»;</w:t>
      </w:r>
    </w:p>
    <w:p w:rsidR="007135A8" w:rsidRPr="000C6552" w:rsidRDefault="007135A8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</w:t>
      </w:r>
      <w:r w:rsidR="00604D9A" w:rsidRPr="000C6552">
        <w:rPr>
          <w:sz w:val="32"/>
          <w:szCs w:val="32"/>
        </w:rPr>
        <w:t>9</w:t>
      </w:r>
      <w:r w:rsidRPr="000C6552">
        <w:rPr>
          <w:sz w:val="32"/>
          <w:szCs w:val="32"/>
        </w:rPr>
        <w:t>.</w:t>
      </w:r>
      <w:r w:rsidR="00AC7D85" w:rsidRPr="000C6552">
        <w:rPr>
          <w:sz w:val="32"/>
          <w:szCs w:val="32"/>
        </w:rPr>
        <w:t xml:space="preserve"> </w:t>
      </w:r>
      <w:r w:rsidRPr="000C6552">
        <w:rPr>
          <w:sz w:val="32"/>
          <w:szCs w:val="32"/>
        </w:rPr>
        <w:t xml:space="preserve">в подпунктах </w:t>
      </w:r>
      <w:proofErr w:type="gramStart"/>
      <w:r w:rsidRPr="000C6552">
        <w:rPr>
          <w:sz w:val="32"/>
          <w:szCs w:val="32"/>
        </w:rPr>
        <w:t>2</w:t>
      </w:r>
      <w:r w:rsidR="001C3A06" w:rsidRPr="000C6552">
        <w:rPr>
          <w:sz w:val="32"/>
          <w:szCs w:val="32"/>
        </w:rPr>
        <w:t>.</w:t>
      </w:r>
      <w:r w:rsidRPr="000C6552">
        <w:rPr>
          <w:sz w:val="32"/>
          <w:szCs w:val="32"/>
        </w:rPr>
        <w:t>23.,</w:t>
      </w:r>
      <w:proofErr w:type="gramEnd"/>
      <w:r w:rsidRPr="000C6552">
        <w:rPr>
          <w:sz w:val="32"/>
          <w:szCs w:val="32"/>
        </w:rPr>
        <w:t xml:space="preserve"> 2</w:t>
      </w:r>
      <w:r w:rsidR="001C3A06" w:rsidRPr="000C6552">
        <w:rPr>
          <w:sz w:val="32"/>
          <w:szCs w:val="32"/>
        </w:rPr>
        <w:t>.</w:t>
      </w:r>
      <w:r w:rsidRPr="000C6552">
        <w:rPr>
          <w:sz w:val="32"/>
          <w:szCs w:val="32"/>
        </w:rPr>
        <w:t>27.</w:t>
      </w:r>
      <w:r w:rsidR="001D3FF9" w:rsidRPr="000C6552">
        <w:rPr>
          <w:sz w:val="32"/>
          <w:szCs w:val="32"/>
        </w:rPr>
        <w:t xml:space="preserve">, </w:t>
      </w:r>
      <w:r w:rsidRPr="000C6552">
        <w:rPr>
          <w:sz w:val="32"/>
          <w:szCs w:val="32"/>
        </w:rPr>
        <w:t>3.47., 5.30.2., слова «трудовой и производственной» заменить на «производственно-технологической, исполнительской и трудовой»;</w:t>
      </w:r>
    </w:p>
    <w:p w:rsidR="00521B8C" w:rsidRPr="000C6552" w:rsidRDefault="00FC539C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</w:t>
      </w:r>
      <w:r w:rsidR="00604D9A" w:rsidRPr="000C6552">
        <w:rPr>
          <w:sz w:val="32"/>
          <w:szCs w:val="32"/>
        </w:rPr>
        <w:t>10</w:t>
      </w:r>
      <w:r w:rsidRPr="000C6552">
        <w:rPr>
          <w:sz w:val="32"/>
          <w:szCs w:val="32"/>
        </w:rPr>
        <w:t xml:space="preserve">. </w:t>
      </w:r>
      <w:r w:rsidR="00283CF6" w:rsidRPr="000C6552">
        <w:rPr>
          <w:sz w:val="32"/>
          <w:szCs w:val="32"/>
        </w:rPr>
        <w:t xml:space="preserve">часть первую </w:t>
      </w:r>
      <w:r w:rsidRPr="000C6552">
        <w:rPr>
          <w:sz w:val="32"/>
          <w:szCs w:val="32"/>
        </w:rPr>
        <w:t>пункт</w:t>
      </w:r>
      <w:r w:rsidR="00283CF6" w:rsidRPr="000C6552">
        <w:rPr>
          <w:sz w:val="32"/>
          <w:szCs w:val="32"/>
        </w:rPr>
        <w:t>а</w:t>
      </w:r>
      <w:r w:rsidRPr="000C6552">
        <w:rPr>
          <w:sz w:val="32"/>
          <w:szCs w:val="32"/>
        </w:rPr>
        <w:t xml:space="preserve"> 3.1. изложить в следующей редакции:</w:t>
      </w:r>
    </w:p>
    <w:p w:rsidR="00600EFA" w:rsidRPr="000C6552" w:rsidRDefault="0025750C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«3</w:t>
      </w:r>
      <w:r w:rsidR="00283CF6" w:rsidRPr="000C6552">
        <w:rPr>
          <w:sz w:val="32"/>
          <w:szCs w:val="32"/>
        </w:rPr>
        <w:t>.1.</w:t>
      </w:r>
      <w:r w:rsidRPr="000C6552">
        <w:rPr>
          <w:sz w:val="32"/>
          <w:szCs w:val="32"/>
        </w:rPr>
        <w:t xml:space="preserve"> </w:t>
      </w:r>
      <w:r w:rsidR="00283CF6" w:rsidRPr="000C6552">
        <w:rPr>
          <w:sz w:val="32"/>
          <w:szCs w:val="32"/>
        </w:rPr>
        <w:t>о</w:t>
      </w:r>
      <w:r w:rsidRPr="000C6552">
        <w:rPr>
          <w:sz w:val="32"/>
          <w:szCs w:val="32"/>
        </w:rPr>
        <w:t>беспечить реализацию подпрограммы «Содействие занятости населения» Государственной программы о социальной защите и содействии занятости населения на 2016 - 2020 годы, Государственной программы «Рынок труда и содействие занятости» на 2021 - 2025 годы, а также региональных мероприятий, направленных на содействие занятости населения, отдавая приоритет активным мерам политики занятости на рынке труда.»;</w:t>
      </w:r>
    </w:p>
    <w:p w:rsidR="00600EFA" w:rsidRPr="000C6552" w:rsidRDefault="009F7E41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</w:t>
      </w:r>
      <w:r w:rsidR="0079094B" w:rsidRPr="000C6552">
        <w:rPr>
          <w:sz w:val="32"/>
          <w:szCs w:val="32"/>
        </w:rPr>
        <w:t>1</w:t>
      </w:r>
      <w:r w:rsidR="00604D9A" w:rsidRPr="000C6552">
        <w:rPr>
          <w:sz w:val="32"/>
          <w:szCs w:val="32"/>
        </w:rPr>
        <w:t>1</w:t>
      </w:r>
      <w:r w:rsidRPr="000C6552">
        <w:rPr>
          <w:sz w:val="32"/>
          <w:szCs w:val="32"/>
        </w:rPr>
        <w:t>. в подпункте 3.32. исключить слово «нормативными»;</w:t>
      </w:r>
    </w:p>
    <w:p w:rsidR="009F7E41" w:rsidRPr="000C6552" w:rsidRDefault="009F7E41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2.1</w:t>
      </w:r>
      <w:r w:rsidR="00604D9A" w:rsidRPr="000C6552">
        <w:rPr>
          <w:sz w:val="32"/>
          <w:szCs w:val="32"/>
        </w:rPr>
        <w:t>2</w:t>
      </w:r>
      <w:r w:rsidRPr="000C6552">
        <w:rPr>
          <w:sz w:val="32"/>
          <w:szCs w:val="32"/>
        </w:rPr>
        <w:t>. подпункт 3.36. изложить в следующей редакции:</w:t>
      </w:r>
    </w:p>
    <w:p w:rsidR="009F7E41" w:rsidRPr="000C6552" w:rsidRDefault="009F7E41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«3.36. предоставляют работнику, в случае его предупреждения:</w:t>
      </w:r>
    </w:p>
    <w:p w:rsidR="009F7E41" w:rsidRPr="000C6552" w:rsidRDefault="009F7E41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- о расторжении трудового договора (контракта) в связи с ликвидацией организации, сокращением численности или штата работников, не менее одного дня в неделю в течении всего срока предупреждения для поиска работы с сохранением среднего заработка, </w:t>
      </w:r>
      <w:r w:rsidRPr="000C6552">
        <w:rPr>
          <w:sz w:val="32"/>
          <w:szCs w:val="32"/>
        </w:rPr>
        <w:lastRenderedPageBreak/>
        <w:t>обязанность оказания содействия переобучению новым профессиям до наступления срока расторжения трудового договора (контракта);</w:t>
      </w:r>
    </w:p>
    <w:p w:rsidR="009F7E41" w:rsidRPr="009E4D0C" w:rsidRDefault="009F7E41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-о прекращении трудовых отношений в связи с истечением срока действия контракта, не менее одного дня в неделю для поиска работы с сохранением среднего заработка в течении последнего месяца перед </w:t>
      </w:r>
      <w:r w:rsidRPr="009E4D0C">
        <w:rPr>
          <w:sz w:val="32"/>
          <w:szCs w:val="32"/>
        </w:rPr>
        <w:t>увольнением;»;</w:t>
      </w:r>
    </w:p>
    <w:p w:rsidR="001C3A06" w:rsidRPr="009E4D0C" w:rsidRDefault="001C3A06" w:rsidP="0038562C">
      <w:pPr>
        <w:pStyle w:val="a3"/>
        <w:rPr>
          <w:sz w:val="32"/>
          <w:szCs w:val="32"/>
        </w:rPr>
      </w:pPr>
      <w:r w:rsidRPr="009E4D0C">
        <w:rPr>
          <w:sz w:val="32"/>
          <w:szCs w:val="32"/>
        </w:rPr>
        <w:t>2.13. подпункт 3.42.8. исключить;</w:t>
      </w:r>
    </w:p>
    <w:p w:rsidR="00DD78BE" w:rsidRPr="009E4D0C" w:rsidRDefault="00DD78BE" w:rsidP="0038562C">
      <w:pPr>
        <w:pStyle w:val="a3"/>
        <w:rPr>
          <w:sz w:val="32"/>
          <w:szCs w:val="32"/>
        </w:rPr>
      </w:pPr>
      <w:r w:rsidRPr="009E4D0C">
        <w:rPr>
          <w:sz w:val="32"/>
          <w:szCs w:val="32"/>
        </w:rPr>
        <w:t xml:space="preserve">2.14. дополнить пункт 3.42. подпунктом </w:t>
      </w:r>
      <w:proofErr w:type="gramStart"/>
      <w:r w:rsidRPr="009E4D0C">
        <w:rPr>
          <w:sz w:val="32"/>
          <w:szCs w:val="32"/>
        </w:rPr>
        <w:t>3.42.9.:</w:t>
      </w:r>
      <w:proofErr w:type="gramEnd"/>
    </w:p>
    <w:p w:rsidR="00DD78BE" w:rsidRPr="000C6552" w:rsidRDefault="00DD78BE" w:rsidP="0038562C">
      <w:pPr>
        <w:pStyle w:val="a3"/>
        <w:rPr>
          <w:sz w:val="32"/>
          <w:szCs w:val="32"/>
        </w:rPr>
      </w:pPr>
      <w:r w:rsidRPr="009E4D0C">
        <w:rPr>
          <w:sz w:val="32"/>
          <w:szCs w:val="32"/>
        </w:rPr>
        <w:t>«3.42.9. случаи расторжения трудового договора по инициативе нанимателя с предварительного согласия профсоюза, за исключением расторжения трудового договора по основаниям, предусмотренным абзацами третьим, седьмым и восьмым пункта 7 статьи 42 Трудового кодекса.»;</w:t>
      </w:r>
      <w:r w:rsidRPr="000C6552">
        <w:rPr>
          <w:sz w:val="32"/>
          <w:szCs w:val="32"/>
        </w:rPr>
        <w:t xml:space="preserve"> 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2.1</w:t>
      </w:r>
      <w:r w:rsidR="00DD78BE" w:rsidRPr="000C6552">
        <w:rPr>
          <w:sz w:val="32"/>
          <w:szCs w:val="32"/>
        </w:rPr>
        <w:t>5</w:t>
      </w:r>
      <w:r w:rsidR="003300EA" w:rsidRPr="000C6552">
        <w:rPr>
          <w:sz w:val="32"/>
          <w:szCs w:val="32"/>
        </w:rPr>
        <w:t xml:space="preserve">. подпункт 3.43. </w:t>
      </w:r>
      <w:r w:rsidRPr="000C6552">
        <w:rPr>
          <w:sz w:val="32"/>
          <w:szCs w:val="32"/>
        </w:rPr>
        <w:t>изложить в следующей редакции: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«3.43. реализуют нормы статьи 261</w:t>
      </w:r>
      <w:r w:rsidRPr="000C6552">
        <w:rPr>
          <w:sz w:val="32"/>
          <w:szCs w:val="32"/>
          <w:vertAlign w:val="superscript"/>
        </w:rPr>
        <w:t>2</w:t>
      </w:r>
      <w:r w:rsidRPr="000C6552">
        <w:rPr>
          <w:sz w:val="32"/>
          <w:szCs w:val="32"/>
        </w:rPr>
        <w:t xml:space="preserve"> в части предоставления дополнительных мер стимулирования труда при применении контрактной формы найма;»;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2.1</w:t>
      </w:r>
      <w:r w:rsidR="00DD78BE" w:rsidRPr="000C6552">
        <w:rPr>
          <w:sz w:val="32"/>
          <w:szCs w:val="32"/>
        </w:rPr>
        <w:t>6</w:t>
      </w:r>
      <w:r w:rsidRPr="000C6552">
        <w:rPr>
          <w:sz w:val="32"/>
          <w:szCs w:val="32"/>
        </w:rPr>
        <w:t>. подпункт 3.45</w:t>
      </w:r>
      <w:r w:rsidR="00A8110D" w:rsidRPr="000C6552">
        <w:rPr>
          <w:sz w:val="32"/>
          <w:szCs w:val="32"/>
        </w:rPr>
        <w:t xml:space="preserve">. </w:t>
      </w:r>
      <w:r w:rsidRPr="000C6552">
        <w:rPr>
          <w:sz w:val="32"/>
          <w:szCs w:val="32"/>
        </w:rPr>
        <w:t>изложить в следующей редакции: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«3.45. не допускается увольнение по сокращению численности или штата, а также расторжения срочных трудовых договоров при истечении сроков их действия работников, добросовестно работающих и не допускающих нарушений производственно-технологической, исполнительской и трудовой дисциплины, которым до достижения общеустановленного пенсионного возраста осталось три (и менее) года без их согласия;»;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2.1</w:t>
      </w:r>
      <w:r w:rsidR="00DD78BE" w:rsidRPr="000C6552">
        <w:rPr>
          <w:sz w:val="32"/>
          <w:szCs w:val="32"/>
        </w:rPr>
        <w:t>7</w:t>
      </w:r>
      <w:r w:rsidRPr="000C6552">
        <w:rPr>
          <w:sz w:val="32"/>
          <w:szCs w:val="32"/>
        </w:rPr>
        <w:t>. подпункт 3.46. изложить в следующей редакции: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«3.46. при сокращении численности или штата работников предпочтение в оставлении на работе в случае равной производительности труда и квалификации отдаётся (помимо категорий, указанных в статье 45 Трудового кодекса Республики Беларусь) следующим категориям </w:t>
      </w:r>
      <w:r w:rsidR="007B52C6" w:rsidRPr="000C6552">
        <w:rPr>
          <w:sz w:val="32"/>
          <w:szCs w:val="32"/>
        </w:rPr>
        <w:t>работников</w:t>
      </w:r>
      <w:r w:rsidRPr="000C6552">
        <w:rPr>
          <w:sz w:val="32"/>
          <w:szCs w:val="32"/>
        </w:rPr>
        <w:t xml:space="preserve"> не допускающих</w:t>
      </w:r>
      <w:r w:rsidR="000C6552">
        <w:rPr>
          <w:sz w:val="32"/>
          <w:szCs w:val="32"/>
        </w:rPr>
        <w:t xml:space="preserve"> </w:t>
      </w:r>
      <w:r w:rsidR="00522687">
        <w:rPr>
          <w:sz w:val="32"/>
          <w:szCs w:val="32"/>
        </w:rPr>
        <w:t xml:space="preserve">  </w:t>
      </w:r>
      <w:r w:rsidRPr="000C6552">
        <w:rPr>
          <w:sz w:val="32"/>
          <w:szCs w:val="32"/>
        </w:rPr>
        <w:t>нарушений производственно-технологической, исполнительской и трудовой дисциплины: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lastRenderedPageBreak/>
        <w:t>имеющим неполную семью (</w:t>
      </w:r>
      <w:hyperlink r:id="rId7" w:history="1">
        <w:r w:rsidRPr="000C6552">
          <w:rPr>
            <w:sz w:val="32"/>
            <w:szCs w:val="32"/>
          </w:rPr>
          <w:t>статья 63</w:t>
        </w:r>
      </w:hyperlink>
      <w:r w:rsidRPr="000C6552">
        <w:rPr>
          <w:sz w:val="32"/>
          <w:szCs w:val="32"/>
        </w:rPr>
        <w:t xml:space="preserve"> Кодекса о браке и семье);</w:t>
      </w:r>
    </w:p>
    <w:p w:rsidR="00EC27AF" w:rsidRPr="000C6552" w:rsidRDefault="00EC27AF" w:rsidP="00EC27AF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0C6552">
        <w:rPr>
          <w:rFonts w:ascii="Times New Roman" w:eastAsiaTheme="minorHAnsi" w:hAnsi="Times New Roman" w:cs="Times New Roman"/>
          <w:sz w:val="32"/>
          <w:szCs w:val="32"/>
          <w:lang w:eastAsia="en-US"/>
        </w:rPr>
        <w:t>матери (отцу, опекуну, попечителю), воспитывающей (воспитывающему) ребёнка-инвалида в возрасте до восемнадцати лет;</w:t>
      </w:r>
    </w:p>
    <w:p w:rsidR="00EC27AF" w:rsidRPr="000C6552" w:rsidRDefault="00EC27AF" w:rsidP="00EC27AF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trike/>
          <w:sz w:val="32"/>
          <w:szCs w:val="32"/>
          <w:lang w:eastAsia="en-US"/>
        </w:rPr>
      </w:pPr>
      <w:r w:rsidRPr="000C6552">
        <w:rPr>
          <w:rFonts w:eastAsiaTheme="minorHAnsi"/>
          <w:sz w:val="32"/>
          <w:szCs w:val="32"/>
          <w:lang w:eastAsia="en-US"/>
        </w:rPr>
        <w:t>опекунам, попечителям, на иждивении которых находятся несовершеннолетние дети;</w:t>
      </w:r>
    </w:p>
    <w:p w:rsidR="00EC27AF" w:rsidRPr="000C6552" w:rsidRDefault="00EC27AF" w:rsidP="00EC27AF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32"/>
          <w:szCs w:val="32"/>
          <w:lang w:eastAsia="en-US"/>
        </w:rPr>
      </w:pPr>
      <w:r w:rsidRPr="000C6552">
        <w:rPr>
          <w:rFonts w:eastAsiaTheme="minorHAnsi"/>
          <w:sz w:val="32"/>
          <w:szCs w:val="32"/>
          <w:lang w:eastAsia="en-US"/>
        </w:rPr>
        <w:t>матери (отцу, опекуну, попечителю), воспитывающей (воспитывающему) троих и более детей в возрасте до восемнадцати лет;</w:t>
      </w:r>
    </w:p>
    <w:p w:rsidR="00EC27AF" w:rsidRPr="000C6552" w:rsidRDefault="00EC27AF" w:rsidP="00EC27AF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32"/>
          <w:szCs w:val="32"/>
          <w:lang w:eastAsia="en-US"/>
        </w:rPr>
      </w:pPr>
      <w:r w:rsidRPr="000C6552">
        <w:rPr>
          <w:rFonts w:eastAsiaTheme="minorHAnsi"/>
          <w:sz w:val="32"/>
          <w:szCs w:val="32"/>
          <w:lang w:eastAsia="en-US"/>
        </w:rPr>
        <w:t>одному из двух работающих в организации родителей, воспитывающих несовершеннолетнего ребёнка;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работникам, получившим в данной организации трудовое увечье или профессиональное заболевание;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одиноким родителям (мать, отец, не состоящие в браке, воспитывающие несовершеннолетних детей); 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избранным в состав профсоюзных органов; 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женщинам, супруги которых призваны на срочную военную службу (на период срока службы);</w:t>
      </w:r>
    </w:p>
    <w:p w:rsidR="00EC27AF" w:rsidRPr="000C6552" w:rsidRDefault="00EC27A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работникам, супруги которых находятся в отпуске по беременности и рода, а также в отпуске по уходу за ребёнком до достижения им 3-х летнего возраста;</w:t>
      </w:r>
    </w:p>
    <w:p w:rsidR="00A1079A" w:rsidRPr="000C6552" w:rsidRDefault="00A1079A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одинокого работника за пять лет до наступления общеустановленного пенсионного возраста, отработавшего в организации не менее 10 лет;</w:t>
      </w:r>
    </w:p>
    <w:p w:rsidR="00EC27AF" w:rsidRPr="000C6552" w:rsidRDefault="00EC27AF" w:rsidP="0038562C">
      <w:pPr>
        <w:pStyle w:val="a3"/>
        <w:rPr>
          <w:color w:val="545655"/>
          <w:sz w:val="32"/>
          <w:szCs w:val="32"/>
        </w:rPr>
      </w:pPr>
      <w:r w:rsidRPr="000C6552">
        <w:rPr>
          <w:sz w:val="32"/>
          <w:szCs w:val="32"/>
        </w:rPr>
        <w:t>другим категориям работников, определённым коллективным договором</w:t>
      </w:r>
      <w:r w:rsidR="007E47E3" w:rsidRPr="000C6552">
        <w:rPr>
          <w:sz w:val="32"/>
          <w:szCs w:val="32"/>
        </w:rPr>
        <w:t>;»;</w:t>
      </w:r>
    </w:p>
    <w:p w:rsidR="00902A5C" w:rsidRPr="000C6552" w:rsidRDefault="00902A5C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2.1</w:t>
      </w:r>
      <w:r w:rsidR="004F552C" w:rsidRPr="000C6552">
        <w:rPr>
          <w:sz w:val="32"/>
          <w:szCs w:val="32"/>
        </w:rPr>
        <w:t>8</w:t>
      </w:r>
      <w:r w:rsidRPr="000C6552">
        <w:rPr>
          <w:sz w:val="32"/>
          <w:szCs w:val="32"/>
        </w:rPr>
        <w:t>. в подпункте 3.50. слова «2 и 6» заменить словами «3 и 5»;</w:t>
      </w:r>
    </w:p>
    <w:p w:rsidR="00AB6BC1" w:rsidRPr="000C6552" w:rsidRDefault="000A03D4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2.1</w:t>
      </w:r>
      <w:r w:rsidR="004F552C" w:rsidRPr="000C6552">
        <w:rPr>
          <w:sz w:val="32"/>
          <w:szCs w:val="32"/>
        </w:rPr>
        <w:t>9</w:t>
      </w:r>
      <w:r w:rsidR="00AB6BC1" w:rsidRPr="000C6552">
        <w:rPr>
          <w:sz w:val="32"/>
          <w:szCs w:val="32"/>
        </w:rPr>
        <w:t>. в подпункте 4.2. слова «2020 - 2022» заменить словами «2022 - 2025»;</w:t>
      </w:r>
    </w:p>
    <w:p w:rsidR="0004192D" w:rsidRPr="000C6552" w:rsidRDefault="0004192D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</w:t>
      </w:r>
      <w:r w:rsidR="004F552C" w:rsidRPr="000C6552">
        <w:rPr>
          <w:sz w:val="32"/>
          <w:szCs w:val="32"/>
        </w:rPr>
        <w:t>20</w:t>
      </w:r>
      <w:r w:rsidRPr="000C6552">
        <w:rPr>
          <w:sz w:val="32"/>
          <w:szCs w:val="32"/>
        </w:rPr>
        <w:t xml:space="preserve">. пункт 4.7. изложить в следующей редакции: </w:t>
      </w:r>
    </w:p>
    <w:p w:rsidR="0004192D" w:rsidRPr="000C6552" w:rsidRDefault="0004192D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«4.7. обеспечить поддержание уровня соотношения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заработной платы работников в целом по республике до уровня не ниже 80 процентов;»; </w:t>
      </w:r>
    </w:p>
    <w:p w:rsidR="00F63334" w:rsidRPr="000C6552" w:rsidRDefault="0004192D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lastRenderedPageBreak/>
        <w:t>2.</w:t>
      </w:r>
      <w:r w:rsidR="000A03D4" w:rsidRPr="000C6552">
        <w:rPr>
          <w:sz w:val="32"/>
          <w:szCs w:val="32"/>
        </w:rPr>
        <w:t>2</w:t>
      </w:r>
      <w:r w:rsidR="004F552C" w:rsidRPr="000C6552">
        <w:rPr>
          <w:sz w:val="32"/>
          <w:szCs w:val="32"/>
        </w:rPr>
        <w:t>1</w:t>
      </w:r>
      <w:r w:rsidR="000A03D4" w:rsidRPr="000C6552">
        <w:rPr>
          <w:sz w:val="32"/>
          <w:szCs w:val="32"/>
        </w:rPr>
        <w:t>.</w:t>
      </w:r>
      <w:r w:rsidRPr="000C6552">
        <w:rPr>
          <w:sz w:val="32"/>
          <w:szCs w:val="32"/>
        </w:rPr>
        <w:t xml:space="preserve"> п</w:t>
      </w:r>
      <w:r w:rsidR="00694371" w:rsidRPr="000C6552">
        <w:rPr>
          <w:sz w:val="32"/>
          <w:szCs w:val="32"/>
        </w:rPr>
        <w:t>одпункт 4.10.1.</w:t>
      </w:r>
      <w:r w:rsidR="00F63334" w:rsidRPr="000C6552">
        <w:rPr>
          <w:sz w:val="32"/>
          <w:szCs w:val="32"/>
        </w:rPr>
        <w:t xml:space="preserve"> изложить в следующей редакции:</w:t>
      </w:r>
    </w:p>
    <w:p w:rsidR="00802D04" w:rsidRPr="000C6552" w:rsidRDefault="00694371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«4.10.1. </w:t>
      </w:r>
      <w:r w:rsidR="003724C8" w:rsidRPr="000C6552">
        <w:rPr>
          <w:sz w:val="32"/>
          <w:szCs w:val="32"/>
        </w:rPr>
        <w:t>начисления заработной платы работнику при выработке месячного фонда рабочего времени</w:t>
      </w:r>
      <w:r w:rsidR="00D016E1" w:rsidRPr="000C6552">
        <w:rPr>
          <w:sz w:val="32"/>
          <w:szCs w:val="32"/>
        </w:rPr>
        <w:t xml:space="preserve"> не ниже уровня минимальной заработной платы</w:t>
      </w:r>
      <w:r w:rsidR="00CD6883" w:rsidRPr="000C6552">
        <w:rPr>
          <w:sz w:val="32"/>
          <w:szCs w:val="32"/>
        </w:rPr>
        <w:t>, установленной в Республике Беларусь</w:t>
      </w:r>
      <w:r w:rsidRPr="000C6552">
        <w:rPr>
          <w:sz w:val="32"/>
          <w:szCs w:val="32"/>
        </w:rPr>
        <w:t>;»;</w:t>
      </w:r>
    </w:p>
    <w:p w:rsidR="0004760E" w:rsidRPr="000C6552" w:rsidRDefault="00DD0B6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2.2</w:t>
      </w:r>
      <w:r w:rsidR="004F552C" w:rsidRPr="000C6552">
        <w:rPr>
          <w:sz w:val="32"/>
          <w:szCs w:val="32"/>
        </w:rPr>
        <w:t>2</w:t>
      </w:r>
      <w:r w:rsidRPr="000C6552">
        <w:rPr>
          <w:sz w:val="32"/>
          <w:szCs w:val="32"/>
        </w:rPr>
        <w:t>. в</w:t>
      </w:r>
      <w:r w:rsidR="0004760E" w:rsidRPr="000C6552">
        <w:rPr>
          <w:sz w:val="32"/>
          <w:szCs w:val="32"/>
        </w:rPr>
        <w:t xml:space="preserve"> подпункте 4.10.3. исключить слово «нормативными»;</w:t>
      </w:r>
    </w:p>
    <w:p w:rsidR="007C3295" w:rsidRPr="000C6552" w:rsidRDefault="007C3295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2.23. подпункт 4.21.</w:t>
      </w:r>
      <w:r w:rsidR="00670A6F" w:rsidRPr="000C6552">
        <w:rPr>
          <w:sz w:val="32"/>
          <w:szCs w:val="32"/>
        </w:rPr>
        <w:t xml:space="preserve"> изложить в следующей редакции:</w:t>
      </w:r>
    </w:p>
    <w:p w:rsidR="00670A6F" w:rsidRPr="000C6552" w:rsidRDefault="00670A6F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«4.21. осуществляют </w:t>
      </w:r>
      <w:r w:rsidR="00AE33F9" w:rsidRPr="000C6552">
        <w:rPr>
          <w:sz w:val="32"/>
          <w:szCs w:val="32"/>
        </w:rPr>
        <w:t xml:space="preserve">дополнительное премирование работников бюджетных организаций, в порядке и на условиях, определяемых в соглашениях, </w:t>
      </w:r>
      <w:r w:rsidR="00541034" w:rsidRPr="000C6552">
        <w:rPr>
          <w:sz w:val="32"/>
          <w:szCs w:val="32"/>
        </w:rPr>
        <w:t>коллективных</w:t>
      </w:r>
      <w:r w:rsidR="00AE33F9" w:rsidRPr="000C6552">
        <w:rPr>
          <w:sz w:val="32"/>
          <w:szCs w:val="32"/>
        </w:rPr>
        <w:t xml:space="preserve"> </w:t>
      </w:r>
      <w:r w:rsidR="00541034" w:rsidRPr="000C6552">
        <w:rPr>
          <w:sz w:val="32"/>
          <w:szCs w:val="32"/>
        </w:rPr>
        <w:t>договорах</w:t>
      </w:r>
      <w:r w:rsidR="00AE33F9" w:rsidRPr="000C6552">
        <w:rPr>
          <w:sz w:val="32"/>
          <w:szCs w:val="32"/>
        </w:rPr>
        <w:t xml:space="preserve">, выплат ранее работавшим в </w:t>
      </w:r>
      <w:r w:rsidR="00541034" w:rsidRPr="000C6552">
        <w:rPr>
          <w:sz w:val="32"/>
          <w:szCs w:val="32"/>
        </w:rPr>
        <w:t>организации</w:t>
      </w:r>
      <w:r w:rsidR="00AE33F9" w:rsidRPr="000C6552">
        <w:rPr>
          <w:sz w:val="32"/>
          <w:szCs w:val="32"/>
        </w:rPr>
        <w:t xml:space="preserve"> ветеранам, семьям умерших работников, а также выплат на удешевление стоимости </w:t>
      </w:r>
      <w:r w:rsidR="00541034" w:rsidRPr="000C6552">
        <w:rPr>
          <w:sz w:val="32"/>
          <w:szCs w:val="32"/>
        </w:rPr>
        <w:t>путёвок</w:t>
      </w:r>
      <w:r w:rsidR="00AE33F9" w:rsidRPr="000C6552">
        <w:rPr>
          <w:sz w:val="32"/>
          <w:szCs w:val="32"/>
        </w:rPr>
        <w:t xml:space="preserve"> в оздоровительные, </w:t>
      </w:r>
      <w:r w:rsidR="00541034" w:rsidRPr="000C6552">
        <w:rPr>
          <w:sz w:val="32"/>
          <w:szCs w:val="32"/>
        </w:rPr>
        <w:t>спортивно</w:t>
      </w:r>
      <w:r w:rsidR="00AE33F9" w:rsidRPr="000C6552">
        <w:rPr>
          <w:sz w:val="32"/>
          <w:szCs w:val="32"/>
        </w:rPr>
        <w:t xml:space="preserve">-оздоровительные </w:t>
      </w:r>
      <w:r w:rsidR="00541034" w:rsidRPr="000C6552">
        <w:rPr>
          <w:sz w:val="32"/>
          <w:szCs w:val="32"/>
        </w:rPr>
        <w:t xml:space="preserve">лагеря с круглосуточным пребыванием детям работников из внебюджетных средств в части сумм превышения доходов над расходами, остающихся в распоряжении бюджетной организации, при условии отсутствия </w:t>
      </w:r>
      <w:r w:rsidR="00790CB1" w:rsidRPr="000C6552">
        <w:rPr>
          <w:sz w:val="32"/>
          <w:szCs w:val="32"/>
        </w:rPr>
        <w:t>просроченной</w:t>
      </w:r>
      <w:r w:rsidR="00541034" w:rsidRPr="000C6552">
        <w:rPr>
          <w:sz w:val="32"/>
          <w:szCs w:val="32"/>
        </w:rPr>
        <w:t xml:space="preserve"> кредиторской задолженности бюджетной </w:t>
      </w:r>
      <w:r w:rsidR="00790CB1" w:rsidRPr="000C6552">
        <w:rPr>
          <w:sz w:val="32"/>
          <w:szCs w:val="32"/>
        </w:rPr>
        <w:t>организации</w:t>
      </w:r>
      <w:r w:rsidR="00541034" w:rsidRPr="000C6552">
        <w:rPr>
          <w:sz w:val="32"/>
          <w:szCs w:val="32"/>
        </w:rPr>
        <w:t xml:space="preserve"> (без </w:t>
      </w:r>
      <w:r w:rsidR="00790CB1" w:rsidRPr="000C6552">
        <w:rPr>
          <w:sz w:val="32"/>
          <w:szCs w:val="32"/>
        </w:rPr>
        <w:t>учёта</w:t>
      </w:r>
      <w:r w:rsidR="00541034" w:rsidRPr="000C6552">
        <w:rPr>
          <w:sz w:val="32"/>
          <w:szCs w:val="32"/>
        </w:rPr>
        <w:t xml:space="preserve"> бюджетных </w:t>
      </w:r>
      <w:r w:rsidR="00790CB1" w:rsidRPr="000C6552">
        <w:rPr>
          <w:sz w:val="32"/>
          <w:szCs w:val="32"/>
        </w:rPr>
        <w:t>обязательств</w:t>
      </w:r>
      <w:r w:rsidR="00541034" w:rsidRPr="000C6552">
        <w:rPr>
          <w:sz w:val="32"/>
          <w:szCs w:val="32"/>
        </w:rPr>
        <w:t xml:space="preserve">, </w:t>
      </w:r>
      <w:r w:rsidR="00790CB1" w:rsidRPr="000C6552">
        <w:rPr>
          <w:sz w:val="32"/>
          <w:szCs w:val="32"/>
        </w:rPr>
        <w:t>зарегистрированных</w:t>
      </w:r>
      <w:r w:rsidR="00541034" w:rsidRPr="000C6552">
        <w:rPr>
          <w:sz w:val="32"/>
          <w:szCs w:val="32"/>
        </w:rPr>
        <w:t xml:space="preserve"> в установленном порядке территориальными органами государственного казначейства) по платежам в бюджет, </w:t>
      </w:r>
      <w:r w:rsidR="00790CB1" w:rsidRPr="000C6552">
        <w:rPr>
          <w:sz w:val="32"/>
          <w:szCs w:val="32"/>
        </w:rPr>
        <w:t>государственные</w:t>
      </w:r>
      <w:r w:rsidR="00541034" w:rsidRPr="000C6552">
        <w:rPr>
          <w:sz w:val="32"/>
          <w:szCs w:val="32"/>
        </w:rPr>
        <w:t xml:space="preserve"> внебюджетные фонды,</w:t>
      </w:r>
      <w:r w:rsidR="00820487" w:rsidRPr="000C6552">
        <w:rPr>
          <w:sz w:val="32"/>
          <w:szCs w:val="32"/>
        </w:rPr>
        <w:t xml:space="preserve"> оплате товаров (работ, услуг);»;</w:t>
      </w:r>
    </w:p>
    <w:p w:rsidR="00F95FEB" w:rsidRPr="000C6552" w:rsidRDefault="00F95FEB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2.2</w:t>
      </w:r>
      <w:r w:rsidR="00820487" w:rsidRPr="000C6552">
        <w:rPr>
          <w:sz w:val="32"/>
          <w:szCs w:val="32"/>
        </w:rPr>
        <w:t>4</w:t>
      </w:r>
      <w:r w:rsidRPr="000C6552">
        <w:rPr>
          <w:sz w:val="32"/>
          <w:szCs w:val="32"/>
        </w:rPr>
        <w:t>. пункт 4.23.1. изложить в следующей редакции:</w:t>
      </w:r>
    </w:p>
    <w:p w:rsidR="00F95FEB" w:rsidRPr="000C6552" w:rsidRDefault="00F95FEB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«4.23.1. </w:t>
      </w:r>
      <w:r w:rsidR="00C4029E" w:rsidRPr="000C6552">
        <w:rPr>
          <w:sz w:val="32"/>
          <w:szCs w:val="32"/>
        </w:rPr>
        <w:t>применение</w:t>
      </w:r>
      <w:r w:rsidRPr="000C6552">
        <w:rPr>
          <w:sz w:val="32"/>
          <w:szCs w:val="32"/>
        </w:rPr>
        <w:t xml:space="preserve"> в организациях, независи</w:t>
      </w:r>
      <w:r w:rsidR="00C4029E" w:rsidRPr="000C6552">
        <w:rPr>
          <w:sz w:val="32"/>
          <w:szCs w:val="32"/>
        </w:rPr>
        <w:t>мо от форм собственности, гибких условий отплаты труда, направленных на усиление мотивации работников по повышению производительности труда;»;</w:t>
      </w:r>
    </w:p>
    <w:p w:rsidR="00BA3A9C" w:rsidRPr="000C6552" w:rsidRDefault="00BA3A9C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2.2</w:t>
      </w:r>
      <w:r w:rsidR="00820487" w:rsidRPr="000C6552">
        <w:rPr>
          <w:sz w:val="32"/>
          <w:szCs w:val="32"/>
        </w:rPr>
        <w:t>5</w:t>
      </w:r>
      <w:r w:rsidRPr="000C6552">
        <w:rPr>
          <w:sz w:val="32"/>
          <w:szCs w:val="32"/>
        </w:rPr>
        <w:t>. подпункт 4.24. изложить в следующей редакции:</w:t>
      </w:r>
    </w:p>
    <w:p w:rsidR="00BA3A9C" w:rsidRPr="000C6552" w:rsidRDefault="00FF6183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«</w:t>
      </w:r>
      <w:r w:rsidR="00BA3A9C" w:rsidRPr="000C6552">
        <w:rPr>
          <w:sz w:val="32"/>
          <w:szCs w:val="32"/>
        </w:rPr>
        <w:t xml:space="preserve">4.24. </w:t>
      </w:r>
      <w:r w:rsidR="00082CB7" w:rsidRPr="000C6552">
        <w:rPr>
          <w:sz w:val="32"/>
          <w:szCs w:val="32"/>
        </w:rPr>
        <w:t>в случае направления нанимателем на п</w:t>
      </w:r>
      <w:r w:rsidR="00BA3A9C" w:rsidRPr="000C6552">
        <w:rPr>
          <w:sz w:val="32"/>
          <w:szCs w:val="32"/>
        </w:rPr>
        <w:t xml:space="preserve">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</w:t>
      </w:r>
      <w:r w:rsidR="0004194D" w:rsidRPr="000C6552">
        <w:rPr>
          <w:sz w:val="32"/>
          <w:szCs w:val="32"/>
        </w:rPr>
        <w:t xml:space="preserve">разряда или с его указанием, </w:t>
      </w:r>
      <w:r w:rsidR="00BA3A9C" w:rsidRPr="000C6552">
        <w:rPr>
          <w:sz w:val="32"/>
          <w:szCs w:val="32"/>
        </w:rPr>
        <w:t xml:space="preserve">названным работникам в течение периода обучения за </w:t>
      </w:r>
      <w:r w:rsidR="000F3749" w:rsidRPr="000C6552">
        <w:rPr>
          <w:sz w:val="32"/>
          <w:szCs w:val="32"/>
        </w:rPr>
        <w:t>счёт</w:t>
      </w:r>
      <w:r w:rsidR="00BA3A9C" w:rsidRPr="000C6552">
        <w:rPr>
          <w:sz w:val="32"/>
          <w:szCs w:val="32"/>
        </w:rPr>
        <w:t xml:space="preserve"> средств нанимателя</w:t>
      </w:r>
      <w:r w:rsidR="000F3749" w:rsidRPr="000C6552">
        <w:rPr>
          <w:sz w:val="32"/>
          <w:szCs w:val="32"/>
        </w:rPr>
        <w:t xml:space="preserve"> осуществлять выплату заработной платы из </w:t>
      </w:r>
      <w:r w:rsidR="000F3749" w:rsidRPr="000C6552">
        <w:rPr>
          <w:sz w:val="32"/>
          <w:szCs w:val="32"/>
        </w:rPr>
        <w:lastRenderedPageBreak/>
        <w:t>расчёта тарифной ставки первого разряда, установленной в организации, но не менее 0,15 бюджета прожиточного минимума для трудоспособного населения</w:t>
      </w:r>
      <w:r w:rsidR="00F73259" w:rsidRPr="000C6552">
        <w:rPr>
          <w:sz w:val="32"/>
          <w:szCs w:val="32"/>
        </w:rPr>
        <w:t>;»;</w:t>
      </w:r>
    </w:p>
    <w:p w:rsidR="003E41E3" w:rsidRPr="000C6552" w:rsidRDefault="003E41E3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2.2</w:t>
      </w:r>
      <w:r w:rsidR="00820487" w:rsidRPr="000C6552">
        <w:rPr>
          <w:sz w:val="32"/>
          <w:szCs w:val="32"/>
        </w:rPr>
        <w:t>6</w:t>
      </w:r>
      <w:r w:rsidRPr="000C6552">
        <w:rPr>
          <w:sz w:val="32"/>
          <w:szCs w:val="32"/>
        </w:rPr>
        <w:t>. в подпункте 5.12. слова «2020 - 2022» заменить словами «2022 - 2025»;</w:t>
      </w:r>
    </w:p>
    <w:p w:rsidR="00546654" w:rsidRPr="000C6552" w:rsidRDefault="003E41E3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2.2</w:t>
      </w:r>
      <w:r w:rsidR="00820487" w:rsidRPr="000C6552">
        <w:rPr>
          <w:sz w:val="32"/>
          <w:szCs w:val="32"/>
        </w:rPr>
        <w:t>7</w:t>
      </w:r>
      <w:r w:rsidRPr="000C6552">
        <w:rPr>
          <w:sz w:val="32"/>
          <w:szCs w:val="32"/>
        </w:rPr>
        <w:t>.</w:t>
      </w:r>
      <w:r w:rsidR="00546654" w:rsidRPr="000C6552">
        <w:rPr>
          <w:sz w:val="32"/>
          <w:szCs w:val="32"/>
        </w:rPr>
        <w:t xml:space="preserve"> </w:t>
      </w:r>
      <w:r w:rsidRPr="000C6552">
        <w:rPr>
          <w:sz w:val="32"/>
          <w:szCs w:val="32"/>
        </w:rPr>
        <w:t>в подпункте 5.16. слова «2019 года» заменить словами «затраченных средств по предыдущему году.»;</w:t>
      </w:r>
    </w:p>
    <w:p w:rsidR="00546654" w:rsidRPr="000C6552" w:rsidRDefault="003A7FA8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2.2</w:t>
      </w:r>
      <w:r w:rsidR="00820487" w:rsidRPr="000C6552">
        <w:rPr>
          <w:sz w:val="32"/>
          <w:szCs w:val="32"/>
        </w:rPr>
        <w:t>8</w:t>
      </w:r>
      <w:r w:rsidRPr="000C6552">
        <w:rPr>
          <w:sz w:val="32"/>
          <w:szCs w:val="32"/>
        </w:rPr>
        <w:t xml:space="preserve">. </w:t>
      </w:r>
      <w:r w:rsidR="00546654" w:rsidRPr="000C6552">
        <w:rPr>
          <w:sz w:val="32"/>
          <w:szCs w:val="32"/>
        </w:rPr>
        <w:t>подпункт 5.30.3. изложить в следующей редакции:</w:t>
      </w:r>
    </w:p>
    <w:p w:rsidR="00546654" w:rsidRPr="000C6552" w:rsidRDefault="00546654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«5.30.3. по выплате, дополнительно, из средств нанимателей при наступлении несчастного случая на производстве:</w:t>
      </w:r>
    </w:p>
    <w:p w:rsidR="00546654" w:rsidRPr="000C6552" w:rsidRDefault="00546654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единовременную материальную помощь семье погибшего на производстве работника по вине нанимателя в размере не менее 120-кратной среднемесячной заработной платы погибшего работника, исчисленной за 12 последних месяцев работы, предшествующих месяцу, в котором произошёл несчастный случай, повлёкший смерть работника;</w:t>
      </w:r>
    </w:p>
    <w:p w:rsidR="00546654" w:rsidRPr="000C6552" w:rsidRDefault="00546654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 xml:space="preserve">единовременную материальную помощь работнику, получившему </w:t>
      </w:r>
      <w:r w:rsidRPr="000C6552">
        <w:rPr>
          <w:sz w:val="32"/>
          <w:szCs w:val="32"/>
          <w:lang w:val="be-BY"/>
        </w:rPr>
        <w:t>трудовое увечье</w:t>
      </w:r>
      <w:r w:rsidRPr="000C6552">
        <w:rPr>
          <w:sz w:val="32"/>
          <w:szCs w:val="32"/>
        </w:rPr>
        <w:t xml:space="preserve"> по вине нанимателя в результате несчастного случая на производстве (профессионального заболевания, полученного у Нанимателей), в размере одной среднемесячной заработной платы работника (исчисленной за 12 последних месяцев работы, предшествующих месяцу в котором он произошёл) за каждый процент утраты трудоспособности;</w:t>
      </w:r>
    </w:p>
    <w:p w:rsidR="00546654" w:rsidRPr="000C6552" w:rsidRDefault="00546654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единовременную материальную помощь семье работника, погибшего при исполнении трудовых обязанностей вследствие чрезвычайных ситуаций, стихийных бедствий, катастроф, дорожно-транспортных происшествий (по вине сторонних юридических или физических лиц) и иных непредвиденных обстоятельств - в размере не менее 18 среднемесячных заработных плат погибшего, а работнику, потерявшему в таких случаях профессиональную трудоспособность - в размере не менее 0,2 среднемесячной заработной платы за каждый процент утраты трудоспособности.</w:t>
      </w:r>
    </w:p>
    <w:p w:rsidR="00546654" w:rsidRPr="000C6552" w:rsidRDefault="00546654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lastRenderedPageBreak/>
        <w:t>Работники, находившиеся в момент получения травмы в состоянии алкогольного, наркотического или токсического опьянения, не имеют право на вышеуказанные выплаты.</w:t>
      </w:r>
    </w:p>
    <w:p w:rsidR="00546654" w:rsidRPr="000C6552" w:rsidRDefault="00546654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Размер выплачиваемой материальной помощи может быть снижен пропорционально степени вины потерпевшего, определённой в документах специального расследования. В случае установления обоюдной вины нанимателя и работника, в зависимости от степени вины работника, получившего трудовое увечье, размер единовременной материальной помощи может быть уменьшен не более, чем на 25 процентов.</w:t>
      </w:r>
    </w:p>
    <w:p w:rsidR="00546654" w:rsidRPr="000C6552" w:rsidRDefault="00546654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Выплата сумм единовременной материальной помощи производится после получения материалов специального расследования - в случае гибели работника, а при получении трудового увечья - после установления пострадавшему медико-реабилитационной экспертной комиссией процента утраты трудоспособности, с учётом обстоятельств произошедшего.</w:t>
      </w:r>
    </w:p>
    <w:p w:rsidR="00546654" w:rsidRPr="000C6552" w:rsidRDefault="00546654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В случае финансовых затруднений нанимателей, наниматели и Профкомы организаций могут принять решение о выплате материальной помощи в течение не более одного года со дня, в котором произошёл несчастный случай, в равных долях по каждому месяцу с учётом индекса потребительских цен, рассчитанного нарастающим итогом;</w:t>
      </w:r>
    </w:p>
    <w:p w:rsidR="00F16212" w:rsidRPr="000C6552" w:rsidRDefault="00F16212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2.2</w:t>
      </w:r>
      <w:r w:rsidR="00820487" w:rsidRPr="000C6552">
        <w:rPr>
          <w:sz w:val="32"/>
          <w:szCs w:val="32"/>
        </w:rPr>
        <w:t>9</w:t>
      </w:r>
      <w:r w:rsidRPr="000C6552">
        <w:rPr>
          <w:sz w:val="32"/>
          <w:szCs w:val="32"/>
        </w:rPr>
        <w:t>. в подпункте 6.8. слова «2020 - 2022» заменить словами «2022 - 2025»;</w:t>
      </w:r>
    </w:p>
    <w:p w:rsidR="00D25816" w:rsidRPr="000C6552" w:rsidRDefault="00791F21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2.</w:t>
      </w:r>
      <w:r w:rsidR="00820487" w:rsidRPr="000C6552">
        <w:rPr>
          <w:sz w:val="32"/>
          <w:szCs w:val="32"/>
        </w:rPr>
        <w:t>30</w:t>
      </w:r>
      <w:r w:rsidRPr="000C6552">
        <w:rPr>
          <w:sz w:val="32"/>
          <w:szCs w:val="32"/>
        </w:rPr>
        <w:t xml:space="preserve">. </w:t>
      </w:r>
      <w:r w:rsidR="00D25816" w:rsidRPr="000C6552">
        <w:rPr>
          <w:sz w:val="32"/>
          <w:szCs w:val="32"/>
        </w:rPr>
        <w:t>пункт 6.29. изложить в следующей редакции:</w:t>
      </w:r>
    </w:p>
    <w:p w:rsidR="00D25816" w:rsidRPr="000C6552" w:rsidRDefault="00D25816" w:rsidP="0038562C">
      <w:pPr>
        <w:pStyle w:val="a3"/>
        <w:rPr>
          <w:sz w:val="32"/>
          <w:szCs w:val="32"/>
        </w:rPr>
      </w:pPr>
      <w:r w:rsidRPr="000C6552">
        <w:rPr>
          <w:sz w:val="32"/>
          <w:szCs w:val="32"/>
        </w:rPr>
        <w:t>«6.29. сохранить ежегодно в 2022-2025 годах гарантированные объёмы бесплатной медицинской помощи населению республики не ниже уровня предыдущего года.»</w:t>
      </w:r>
      <w:r w:rsidR="00D855B4" w:rsidRPr="000C6552">
        <w:rPr>
          <w:sz w:val="32"/>
          <w:szCs w:val="32"/>
        </w:rPr>
        <w:t>.</w:t>
      </w:r>
    </w:p>
    <w:p w:rsidR="00691EA1" w:rsidRPr="000C6552" w:rsidRDefault="008E2A68" w:rsidP="0038562C">
      <w:pPr>
        <w:pStyle w:val="a3"/>
        <w:tabs>
          <w:tab w:val="clear" w:pos="709"/>
          <w:tab w:val="left" w:pos="851"/>
        </w:tabs>
        <w:ind w:firstLine="709"/>
        <w:rPr>
          <w:sz w:val="32"/>
          <w:szCs w:val="32"/>
        </w:rPr>
      </w:pPr>
      <w:r w:rsidRPr="000C6552">
        <w:rPr>
          <w:sz w:val="32"/>
          <w:szCs w:val="32"/>
        </w:rPr>
        <w:t xml:space="preserve">3. </w:t>
      </w:r>
      <w:r w:rsidR="0038562C" w:rsidRPr="000C6552">
        <w:rPr>
          <w:sz w:val="32"/>
          <w:szCs w:val="32"/>
        </w:rPr>
        <w:t xml:space="preserve"> </w:t>
      </w:r>
      <w:r w:rsidRPr="000C6552">
        <w:rPr>
          <w:sz w:val="32"/>
          <w:szCs w:val="32"/>
        </w:rPr>
        <w:t xml:space="preserve">Настоящее Соглашение вступает в силу со дня его подписания. </w:t>
      </w:r>
    </w:p>
    <w:p w:rsidR="00CF2D00" w:rsidRDefault="00CF2D00" w:rsidP="0038562C">
      <w:pPr>
        <w:pStyle w:val="a3"/>
        <w:tabs>
          <w:tab w:val="clear" w:pos="709"/>
          <w:tab w:val="left" w:pos="851"/>
        </w:tabs>
        <w:ind w:firstLine="709"/>
        <w:rPr>
          <w:sz w:val="32"/>
          <w:szCs w:val="32"/>
        </w:rPr>
      </w:pPr>
    </w:p>
    <w:p w:rsidR="007F56B5" w:rsidRPr="000C6552" w:rsidRDefault="007F56B5" w:rsidP="0038562C">
      <w:pPr>
        <w:pStyle w:val="a3"/>
        <w:tabs>
          <w:tab w:val="clear" w:pos="709"/>
          <w:tab w:val="left" w:pos="851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>«____»____________2022 г.</w:t>
      </w:r>
    </w:p>
    <w:sectPr w:rsidR="007F56B5" w:rsidRPr="000C6552" w:rsidSect="00E5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850" w:bottom="426" w:left="1701" w:header="720" w:footer="47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8F" w:rsidRDefault="00376C8F" w:rsidP="00114008">
      <w:r>
        <w:separator/>
      </w:r>
    </w:p>
  </w:endnote>
  <w:endnote w:type="continuationSeparator" w:id="0">
    <w:p w:rsidR="00376C8F" w:rsidRDefault="00376C8F" w:rsidP="0011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AB" w:rsidRDefault="00F262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6" w:type="dxa"/>
      <w:tblLayout w:type="fixed"/>
      <w:tblLook w:val="0000" w:firstRow="0" w:lastRow="0" w:firstColumn="0" w:lastColumn="0" w:noHBand="0" w:noVBand="0"/>
    </w:tblPr>
    <w:tblGrid>
      <w:gridCol w:w="3133"/>
      <w:gridCol w:w="3086"/>
      <w:gridCol w:w="3037"/>
    </w:tblGrid>
    <w:tr w:rsidR="00114008" w:rsidRPr="00F10A06" w:rsidTr="00E51CF9">
      <w:trPr>
        <w:trHeight w:val="1"/>
      </w:trPr>
      <w:tc>
        <w:tcPr>
          <w:tcW w:w="3133" w:type="dxa"/>
          <w:vAlign w:val="center"/>
        </w:tcPr>
        <w:p w:rsidR="00114008" w:rsidRPr="00796498" w:rsidRDefault="003B0BA3" w:rsidP="004A1B33">
          <w:pPr>
            <w:pStyle w:val="2"/>
            <w:suppressAutoHyphens/>
            <w:spacing w:line="240" w:lineRule="exact"/>
            <w:jc w:val="left"/>
            <w:rPr>
              <w:b w:val="0"/>
              <w:sz w:val="20"/>
            </w:rPr>
          </w:pPr>
          <w:r>
            <w:rPr>
              <w:b w:val="0"/>
              <w:sz w:val="20"/>
            </w:rPr>
            <w:t>П</w:t>
          </w:r>
          <w:r w:rsidR="00114008" w:rsidRPr="00796498">
            <w:rPr>
              <w:b w:val="0"/>
              <w:sz w:val="20"/>
            </w:rPr>
            <w:t>редседател</w:t>
          </w:r>
          <w:r>
            <w:rPr>
              <w:b w:val="0"/>
              <w:sz w:val="20"/>
            </w:rPr>
            <w:t>ь</w:t>
          </w:r>
          <w:r w:rsidR="00114008" w:rsidRPr="00796498">
            <w:rPr>
              <w:b w:val="0"/>
              <w:sz w:val="20"/>
            </w:rPr>
            <w:t xml:space="preserve"> Минского городского исполнительного комитета</w:t>
          </w:r>
        </w:p>
        <w:p w:rsidR="00114008" w:rsidRPr="00796498" w:rsidRDefault="00114008" w:rsidP="004A1B33">
          <w:pPr>
            <w:pStyle w:val="2"/>
            <w:suppressAutoHyphens/>
            <w:spacing w:line="240" w:lineRule="exact"/>
            <w:jc w:val="left"/>
            <w:rPr>
              <w:b w:val="0"/>
              <w:sz w:val="20"/>
            </w:rPr>
          </w:pPr>
        </w:p>
        <w:p w:rsidR="00114008" w:rsidRPr="00796498" w:rsidRDefault="004A1B33" w:rsidP="003B0BA3">
          <w:pPr>
            <w:suppressAutoHyphens/>
            <w:spacing w:line="240" w:lineRule="exact"/>
            <w:rPr>
              <w:sz w:val="20"/>
            </w:rPr>
          </w:pPr>
          <w:r>
            <w:rPr>
              <w:sz w:val="20"/>
            </w:rPr>
            <w:t>______________</w:t>
          </w:r>
          <w:proofErr w:type="spellStart"/>
          <w:r w:rsidR="003B0BA3">
            <w:rPr>
              <w:sz w:val="20"/>
            </w:rPr>
            <w:t>В.Е.Кухарев</w:t>
          </w:r>
          <w:proofErr w:type="spellEnd"/>
        </w:p>
      </w:tc>
      <w:tc>
        <w:tcPr>
          <w:tcW w:w="3086" w:type="dxa"/>
          <w:vAlign w:val="center"/>
        </w:tcPr>
        <w:p w:rsidR="00114008" w:rsidRPr="00796498" w:rsidRDefault="00114008" w:rsidP="004A1B33">
          <w:pPr>
            <w:pStyle w:val="3"/>
            <w:suppressAutoHyphens/>
            <w:spacing w:line="240" w:lineRule="exact"/>
            <w:rPr>
              <w:b w:val="0"/>
              <w:sz w:val="20"/>
            </w:rPr>
          </w:pPr>
          <w:r w:rsidRPr="00796498">
            <w:rPr>
              <w:b w:val="0"/>
              <w:sz w:val="20"/>
            </w:rPr>
            <w:t>Председатель Минского</w:t>
          </w:r>
          <w:r w:rsidRPr="00796498">
            <w:rPr>
              <w:b w:val="0"/>
              <w:sz w:val="20"/>
            </w:rPr>
            <w:br/>
            <w:t xml:space="preserve">городского объединения </w:t>
          </w:r>
          <w:r w:rsidRPr="00796498">
            <w:rPr>
              <w:b w:val="0"/>
              <w:sz w:val="20"/>
            </w:rPr>
            <w:br/>
            <w:t>организаций профсоюзов</w:t>
          </w:r>
        </w:p>
        <w:p w:rsidR="00114008" w:rsidRPr="00796498" w:rsidRDefault="00114008" w:rsidP="004A1B33">
          <w:pPr>
            <w:suppressAutoHyphens/>
            <w:spacing w:line="240" w:lineRule="exact"/>
            <w:rPr>
              <w:sz w:val="20"/>
            </w:rPr>
          </w:pPr>
        </w:p>
        <w:p w:rsidR="00114008" w:rsidRPr="00796498" w:rsidRDefault="004A1B33" w:rsidP="004A1B33">
          <w:pPr>
            <w:suppressAutoHyphens/>
            <w:spacing w:line="240" w:lineRule="exact"/>
            <w:rPr>
              <w:sz w:val="20"/>
            </w:rPr>
          </w:pPr>
          <w:r>
            <w:rPr>
              <w:sz w:val="20"/>
            </w:rPr>
            <w:t>__________</w:t>
          </w:r>
          <w:proofErr w:type="spellStart"/>
          <w:r w:rsidR="00114008" w:rsidRPr="00796498">
            <w:rPr>
              <w:sz w:val="20"/>
            </w:rPr>
            <w:t>А.В.Щекович</w:t>
          </w:r>
          <w:proofErr w:type="spellEnd"/>
          <w:r w:rsidR="00114008" w:rsidRPr="00796498">
            <w:rPr>
              <w:sz w:val="20"/>
            </w:rPr>
            <w:t xml:space="preserve"> </w:t>
          </w:r>
        </w:p>
      </w:tc>
      <w:tc>
        <w:tcPr>
          <w:tcW w:w="3037" w:type="dxa"/>
          <w:vAlign w:val="center"/>
        </w:tcPr>
        <w:p w:rsidR="00114008" w:rsidRPr="00796498" w:rsidRDefault="003B0BA3" w:rsidP="004A1B33">
          <w:pPr>
            <w:suppressAutoHyphens/>
            <w:spacing w:line="240" w:lineRule="exact"/>
            <w:rPr>
              <w:sz w:val="20"/>
            </w:rPr>
          </w:pPr>
          <w:r>
            <w:rPr>
              <w:sz w:val="20"/>
            </w:rPr>
            <w:t xml:space="preserve">Председатель </w:t>
          </w:r>
          <w:r w:rsidR="00114008" w:rsidRPr="00796498">
            <w:rPr>
              <w:sz w:val="20"/>
            </w:rPr>
            <w:t>Республиканской ассоциации предприятий промышленности «</w:t>
          </w:r>
          <w:proofErr w:type="spellStart"/>
          <w:r w:rsidR="00114008" w:rsidRPr="00796498">
            <w:rPr>
              <w:sz w:val="20"/>
            </w:rPr>
            <w:t>БелАПП</w:t>
          </w:r>
          <w:proofErr w:type="spellEnd"/>
          <w:r w:rsidR="00114008" w:rsidRPr="00796498">
            <w:rPr>
              <w:sz w:val="20"/>
            </w:rPr>
            <w:t>»</w:t>
          </w:r>
        </w:p>
        <w:p w:rsidR="00796498" w:rsidRDefault="00796498" w:rsidP="004A1B33">
          <w:pPr>
            <w:suppressAutoHyphens/>
            <w:spacing w:line="240" w:lineRule="exact"/>
            <w:rPr>
              <w:sz w:val="20"/>
            </w:rPr>
          </w:pPr>
        </w:p>
        <w:p w:rsidR="00114008" w:rsidRPr="00796498" w:rsidRDefault="004A1B33" w:rsidP="00B8545B">
          <w:pPr>
            <w:suppressAutoHyphens/>
            <w:spacing w:line="240" w:lineRule="exact"/>
            <w:rPr>
              <w:sz w:val="20"/>
            </w:rPr>
          </w:pPr>
          <w:r>
            <w:rPr>
              <w:sz w:val="20"/>
            </w:rPr>
            <w:t>____________</w:t>
          </w:r>
          <w:proofErr w:type="spellStart"/>
          <w:r w:rsidR="003B0BA3">
            <w:rPr>
              <w:sz w:val="20"/>
            </w:rPr>
            <w:t>А.</w:t>
          </w:r>
          <w:r w:rsidR="00B8545B">
            <w:rPr>
              <w:sz w:val="20"/>
            </w:rPr>
            <w:t>Д</w:t>
          </w:r>
          <w:r w:rsidR="003B0BA3">
            <w:rPr>
              <w:sz w:val="20"/>
            </w:rPr>
            <w:t>.Харлап</w:t>
          </w:r>
          <w:proofErr w:type="spellEnd"/>
        </w:p>
      </w:tc>
    </w:tr>
  </w:tbl>
  <w:p w:rsidR="00114008" w:rsidRDefault="00114008" w:rsidP="00E51CF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AB" w:rsidRDefault="00F262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8F" w:rsidRDefault="00376C8F" w:rsidP="00114008">
      <w:r>
        <w:separator/>
      </w:r>
    </w:p>
  </w:footnote>
  <w:footnote w:type="continuationSeparator" w:id="0">
    <w:p w:rsidR="00376C8F" w:rsidRDefault="00376C8F" w:rsidP="0011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AB" w:rsidRDefault="00F262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732442230"/>
      <w:docPartObj>
        <w:docPartGallery w:val="Page Numbers (Top of Page)"/>
        <w:docPartUnique/>
      </w:docPartObj>
    </w:sdtPr>
    <w:sdtEndPr/>
    <w:sdtContent>
      <w:p w:rsidR="00F262AB" w:rsidRDefault="00F262AB">
        <w:pPr>
          <w:pStyle w:val="a8"/>
          <w:jc w:val="center"/>
          <w:rPr>
            <w:color w:val="FFFFFF" w:themeColor="background1"/>
          </w:rPr>
        </w:pPr>
      </w:p>
      <w:bookmarkStart w:id="0" w:name="_GoBack"/>
      <w:bookmarkEnd w:id="0"/>
      <w:p w:rsidR="00B8545B" w:rsidRPr="00F262AB" w:rsidRDefault="00B8545B">
        <w:pPr>
          <w:pStyle w:val="a8"/>
          <w:jc w:val="center"/>
          <w:rPr>
            <w:color w:val="FFFFFF" w:themeColor="background1"/>
          </w:rPr>
        </w:pPr>
        <w:r w:rsidRPr="00F262AB">
          <w:rPr>
            <w:color w:val="FFFFFF" w:themeColor="background1"/>
          </w:rPr>
          <w:fldChar w:fldCharType="begin"/>
        </w:r>
        <w:r w:rsidRPr="00F262AB">
          <w:rPr>
            <w:color w:val="FFFFFF" w:themeColor="background1"/>
          </w:rPr>
          <w:instrText>PAGE   \* MERGEFORMAT</w:instrText>
        </w:r>
        <w:r w:rsidRPr="00F262AB">
          <w:rPr>
            <w:color w:val="FFFFFF" w:themeColor="background1"/>
          </w:rPr>
          <w:fldChar w:fldCharType="separate"/>
        </w:r>
        <w:r w:rsidR="00F262AB">
          <w:rPr>
            <w:noProof/>
            <w:color w:val="FFFFFF" w:themeColor="background1"/>
          </w:rPr>
          <w:t>1</w:t>
        </w:r>
        <w:r w:rsidRPr="00F262AB">
          <w:rPr>
            <w:color w:val="FFFFFF" w:themeColor="background1"/>
          </w:rPr>
          <w:fldChar w:fldCharType="end"/>
        </w:r>
      </w:p>
    </w:sdtContent>
  </w:sdt>
  <w:p w:rsidR="006A4AAB" w:rsidRDefault="006A4A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AB" w:rsidRDefault="00F262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95"/>
    <w:rsid w:val="000330E2"/>
    <w:rsid w:val="000410A9"/>
    <w:rsid w:val="0004192D"/>
    <w:rsid w:val="0004194D"/>
    <w:rsid w:val="0004760E"/>
    <w:rsid w:val="0005568F"/>
    <w:rsid w:val="00082CB7"/>
    <w:rsid w:val="00091A5F"/>
    <w:rsid w:val="000A03D4"/>
    <w:rsid w:val="000A4893"/>
    <w:rsid w:val="000C2A98"/>
    <w:rsid w:val="000C6552"/>
    <w:rsid w:val="000D5C31"/>
    <w:rsid w:val="000F3749"/>
    <w:rsid w:val="00114008"/>
    <w:rsid w:val="0012243D"/>
    <w:rsid w:val="00125783"/>
    <w:rsid w:val="00134DEA"/>
    <w:rsid w:val="001355F3"/>
    <w:rsid w:val="0017030A"/>
    <w:rsid w:val="0017772B"/>
    <w:rsid w:val="0019402D"/>
    <w:rsid w:val="00195487"/>
    <w:rsid w:val="0019694D"/>
    <w:rsid w:val="001C3A06"/>
    <w:rsid w:val="001D385C"/>
    <w:rsid w:val="001D3FF9"/>
    <w:rsid w:val="001E0096"/>
    <w:rsid w:val="001F6F93"/>
    <w:rsid w:val="00200EA6"/>
    <w:rsid w:val="0022709E"/>
    <w:rsid w:val="002408D7"/>
    <w:rsid w:val="00255DBF"/>
    <w:rsid w:val="0025750C"/>
    <w:rsid w:val="00257516"/>
    <w:rsid w:val="002836E3"/>
    <w:rsid w:val="00283A7B"/>
    <w:rsid w:val="00283CF6"/>
    <w:rsid w:val="00295CC4"/>
    <w:rsid w:val="002A0CEF"/>
    <w:rsid w:val="002B1095"/>
    <w:rsid w:val="002B2783"/>
    <w:rsid w:val="002C10B8"/>
    <w:rsid w:val="002C5601"/>
    <w:rsid w:val="002D46B8"/>
    <w:rsid w:val="002F19FB"/>
    <w:rsid w:val="002F361F"/>
    <w:rsid w:val="002F4670"/>
    <w:rsid w:val="003300EA"/>
    <w:rsid w:val="00342060"/>
    <w:rsid w:val="003556F9"/>
    <w:rsid w:val="00363089"/>
    <w:rsid w:val="00367C26"/>
    <w:rsid w:val="003724C8"/>
    <w:rsid w:val="00375C56"/>
    <w:rsid w:val="00376C8F"/>
    <w:rsid w:val="0038562C"/>
    <w:rsid w:val="00395D5A"/>
    <w:rsid w:val="003A7FA8"/>
    <w:rsid w:val="003B0BA3"/>
    <w:rsid w:val="003B5B4F"/>
    <w:rsid w:val="003E41E3"/>
    <w:rsid w:val="003F4784"/>
    <w:rsid w:val="0040291D"/>
    <w:rsid w:val="00403F18"/>
    <w:rsid w:val="00410AB6"/>
    <w:rsid w:val="00411F58"/>
    <w:rsid w:val="0043059F"/>
    <w:rsid w:val="004348E7"/>
    <w:rsid w:val="00440E0F"/>
    <w:rsid w:val="004A1B33"/>
    <w:rsid w:val="004D05BC"/>
    <w:rsid w:val="004F1CE8"/>
    <w:rsid w:val="004F29F1"/>
    <w:rsid w:val="004F552C"/>
    <w:rsid w:val="005053F0"/>
    <w:rsid w:val="00521B8C"/>
    <w:rsid w:val="00522687"/>
    <w:rsid w:val="005247EF"/>
    <w:rsid w:val="00532829"/>
    <w:rsid w:val="00541034"/>
    <w:rsid w:val="00546654"/>
    <w:rsid w:val="00592E25"/>
    <w:rsid w:val="005B0D10"/>
    <w:rsid w:val="005E5077"/>
    <w:rsid w:val="005E62EF"/>
    <w:rsid w:val="005F435F"/>
    <w:rsid w:val="00600EFA"/>
    <w:rsid w:val="00604D9A"/>
    <w:rsid w:val="006351C3"/>
    <w:rsid w:val="00646345"/>
    <w:rsid w:val="00670A6F"/>
    <w:rsid w:val="00691EA1"/>
    <w:rsid w:val="00694371"/>
    <w:rsid w:val="006A389B"/>
    <w:rsid w:val="006A4AAB"/>
    <w:rsid w:val="006C116E"/>
    <w:rsid w:val="006C45D3"/>
    <w:rsid w:val="006D5DE5"/>
    <w:rsid w:val="007075D6"/>
    <w:rsid w:val="007135A8"/>
    <w:rsid w:val="00713923"/>
    <w:rsid w:val="00726EF8"/>
    <w:rsid w:val="0073784C"/>
    <w:rsid w:val="00741EA0"/>
    <w:rsid w:val="00745411"/>
    <w:rsid w:val="00757ED5"/>
    <w:rsid w:val="00760BDB"/>
    <w:rsid w:val="0079094B"/>
    <w:rsid w:val="00790CB1"/>
    <w:rsid w:val="00790D3F"/>
    <w:rsid w:val="00791F21"/>
    <w:rsid w:val="00796498"/>
    <w:rsid w:val="007A66C7"/>
    <w:rsid w:val="007B52C6"/>
    <w:rsid w:val="007C0A4B"/>
    <w:rsid w:val="007C3295"/>
    <w:rsid w:val="007E47E3"/>
    <w:rsid w:val="007E7B3B"/>
    <w:rsid w:val="007F56B5"/>
    <w:rsid w:val="00801093"/>
    <w:rsid w:val="00802283"/>
    <w:rsid w:val="00802D04"/>
    <w:rsid w:val="00814291"/>
    <w:rsid w:val="00820487"/>
    <w:rsid w:val="0082199C"/>
    <w:rsid w:val="00847E99"/>
    <w:rsid w:val="008503F5"/>
    <w:rsid w:val="008771B5"/>
    <w:rsid w:val="00880B70"/>
    <w:rsid w:val="008874DF"/>
    <w:rsid w:val="008E2A68"/>
    <w:rsid w:val="008E554D"/>
    <w:rsid w:val="008E7A14"/>
    <w:rsid w:val="00900CC0"/>
    <w:rsid w:val="00902A5C"/>
    <w:rsid w:val="0092028D"/>
    <w:rsid w:val="00920D13"/>
    <w:rsid w:val="00952C64"/>
    <w:rsid w:val="00960D8D"/>
    <w:rsid w:val="00961488"/>
    <w:rsid w:val="009910E6"/>
    <w:rsid w:val="009939A4"/>
    <w:rsid w:val="009A47A1"/>
    <w:rsid w:val="009C24A8"/>
    <w:rsid w:val="009C2E3E"/>
    <w:rsid w:val="009C6029"/>
    <w:rsid w:val="009D35D8"/>
    <w:rsid w:val="009D46E5"/>
    <w:rsid w:val="009E48D5"/>
    <w:rsid w:val="009E4D0C"/>
    <w:rsid w:val="009F46E4"/>
    <w:rsid w:val="009F47EC"/>
    <w:rsid w:val="009F7758"/>
    <w:rsid w:val="009F7E41"/>
    <w:rsid w:val="00A1079A"/>
    <w:rsid w:val="00A5037A"/>
    <w:rsid w:val="00A7057F"/>
    <w:rsid w:val="00A8110D"/>
    <w:rsid w:val="00AA0762"/>
    <w:rsid w:val="00AB476F"/>
    <w:rsid w:val="00AB6BC1"/>
    <w:rsid w:val="00AC1D33"/>
    <w:rsid w:val="00AC64DD"/>
    <w:rsid w:val="00AC7D85"/>
    <w:rsid w:val="00AE33F9"/>
    <w:rsid w:val="00AF0001"/>
    <w:rsid w:val="00AF646B"/>
    <w:rsid w:val="00B35D55"/>
    <w:rsid w:val="00B47699"/>
    <w:rsid w:val="00B77996"/>
    <w:rsid w:val="00B8545B"/>
    <w:rsid w:val="00B910DB"/>
    <w:rsid w:val="00BA3A9C"/>
    <w:rsid w:val="00BB6606"/>
    <w:rsid w:val="00BC6436"/>
    <w:rsid w:val="00BE3AA7"/>
    <w:rsid w:val="00BE621E"/>
    <w:rsid w:val="00BE626F"/>
    <w:rsid w:val="00BF3F3A"/>
    <w:rsid w:val="00C025DD"/>
    <w:rsid w:val="00C11AEE"/>
    <w:rsid w:val="00C335CE"/>
    <w:rsid w:val="00C4029E"/>
    <w:rsid w:val="00C4462D"/>
    <w:rsid w:val="00C474EA"/>
    <w:rsid w:val="00C53147"/>
    <w:rsid w:val="00C54362"/>
    <w:rsid w:val="00C74842"/>
    <w:rsid w:val="00C9584F"/>
    <w:rsid w:val="00CB32CA"/>
    <w:rsid w:val="00CB4BE0"/>
    <w:rsid w:val="00CD2BB5"/>
    <w:rsid w:val="00CD4E17"/>
    <w:rsid w:val="00CD6883"/>
    <w:rsid w:val="00CF2D00"/>
    <w:rsid w:val="00D016E1"/>
    <w:rsid w:val="00D0512B"/>
    <w:rsid w:val="00D05997"/>
    <w:rsid w:val="00D219FF"/>
    <w:rsid w:val="00D240D1"/>
    <w:rsid w:val="00D252F9"/>
    <w:rsid w:val="00D25816"/>
    <w:rsid w:val="00D3634D"/>
    <w:rsid w:val="00D44417"/>
    <w:rsid w:val="00D45E45"/>
    <w:rsid w:val="00D5467F"/>
    <w:rsid w:val="00D64547"/>
    <w:rsid w:val="00D8311F"/>
    <w:rsid w:val="00D8472B"/>
    <w:rsid w:val="00D855B4"/>
    <w:rsid w:val="00D8754E"/>
    <w:rsid w:val="00D97351"/>
    <w:rsid w:val="00DC20F7"/>
    <w:rsid w:val="00DD0B6F"/>
    <w:rsid w:val="00DD78BE"/>
    <w:rsid w:val="00E34C50"/>
    <w:rsid w:val="00E35557"/>
    <w:rsid w:val="00E36812"/>
    <w:rsid w:val="00E4182B"/>
    <w:rsid w:val="00E51CF9"/>
    <w:rsid w:val="00E536C8"/>
    <w:rsid w:val="00E62186"/>
    <w:rsid w:val="00E71447"/>
    <w:rsid w:val="00E85195"/>
    <w:rsid w:val="00E85B40"/>
    <w:rsid w:val="00EA1CEA"/>
    <w:rsid w:val="00EB6B07"/>
    <w:rsid w:val="00EC27AF"/>
    <w:rsid w:val="00F04A74"/>
    <w:rsid w:val="00F16212"/>
    <w:rsid w:val="00F20B27"/>
    <w:rsid w:val="00F2297C"/>
    <w:rsid w:val="00F262AB"/>
    <w:rsid w:val="00F37596"/>
    <w:rsid w:val="00F4755C"/>
    <w:rsid w:val="00F63334"/>
    <w:rsid w:val="00F64A42"/>
    <w:rsid w:val="00F72980"/>
    <w:rsid w:val="00F73259"/>
    <w:rsid w:val="00F75961"/>
    <w:rsid w:val="00F95FEB"/>
    <w:rsid w:val="00FA0DA6"/>
    <w:rsid w:val="00FB78B2"/>
    <w:rsid w:val="00FC4573"/>
    <w:rsid w:val="00FC539C"/>
    <w:rsid w:val="00FC6993"/>
    <w:rsid w:val="00FE697B"/>
    <w:rsid w:val="00FF1E28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2E821-67AE-4DD9-8C18-715C0F3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7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autoRedefine/>
    <w:qFormat/>
    <w:rsid w:val="0038562C"/>
    <w:pPr>
      <w:tabs>
        <w:tab w:val="left" w:pos="709"/>
      </w:tabs>
      <w:ind w:firstLine="708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мой Знак"/>
    <w:basedOn w:val="a0"/>
    <w:link w:val="a3"/>
    <w:rsid w:val="0038562C"/>
    <w:rPr>
      <w:rFonts w:ascii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920D13"/>
    <w:pPr>
      <w:spacing w:after="0" w:line="240" w:lineRule="auto"/>
    </w:pPr>
  </w:style>
  <w:style w:type="paragraph" w:styleId="a6">
    <w:name w:val="Title"/>
    <w:basedOn w:val="a"/>
    <w:link w:val="a7"/>
    <w:qFormat/>
    <w:rsid w:val="00D240D1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D240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140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14008"/>
  </w:style>
  <w:style w:type="paragraph" w:styleId="aa">
    <w:name w:val="footer"/>
    <w:basedOn w:val="a"/>
    <w:link w:val="ab"/>
    <w:uiPriority w:val="99"/>
    <w:unhideWhenUsed/>
    <w:rsid w:val="001140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14008"/>
  </w:style>
  <w:style w:type="paragraph" w:styleId="2">
    <w:name w:val="Body Text 2"/>
    <w:basedOn w:val="a"/>
    <w:link w:val="20"/>
    <w:rsid w:val="001140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14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114008"/>
    <w:rPr>
      <w:b/>
      <w:sz w:val="24"/>
    </w:rPr>
  </w:style>
  <w:style w:type="character" w:customStyle="1" w:styleId="30">
    <w:name w:val="Основной текст 3 Знак"/>
    <w:basedOn w:val="a0"/>
    <w:link w:val="3"/>
    <w:rsid w:val="00114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47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c">
    <w:name w:val="Основной текст_"/>
    <w:link w:val="11"/>
    <w:rsid w:val="009F7E41"/>
    <w:rPr>
      <w:sz w:val="30"/>
      <w:szCs w:val="30"/>
    </w:rPr>
  </w:style>
  <w:style w:type="paragraph" w:customStyle="1" w:styleId="11">
    <w:name w:val="Основной текст1"/>
    <w:basedOn w:val="a"/>
    <w:link w:val="ac"/>
    <w:rsid w:val="009F7E41"/>
    <w:pPr>
      <w:widowControl w:val="0"/>
      <w:ind w:firstLine="40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ConsPlusNormal">
    <w:name w:val="ConsPlusNormal"/>
    <w:rsid w:val="00EC2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5C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5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4A42158771B5579FD2DEBE972DC80EE3F540061554ED41105B8C0BD199F88630CC2B807450CA63FA99A6D782H8n9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106</cp:revision>
  <cp:lastPrinted>2022-06-07T07:10:00Z</cp:lastPrinted>
  <dcterms:created xsi:type="dcterms:W3CDTF">2022-02-22T13:16:00Z</dcterms:created>
  <dcterms:modified xsi:type="dcterms:W3CDTF">2022-06-07T07:10:00Z</dcterms:modified>
</cp:coreProperties>
</file>